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3755" w:rsidTr="00ED3755">
        <w:tc>
          <w:tcPr>
            <w:tcW w:w="4677" w:type="dxa"/>
            <w:tcBorders>
              <w:top w:val="nil"/>
              <w:left w:val="nil"/>
              <w:bottom w:val="nil"/>
              <w:right w:val="nil"/>
            </w:tcBorders>
          </w:tcPr>
          <w:p w:rsidR="00ED3755" w:rsidRDefault="00ED3755">
            <w:pPr>
              <w:pStyle w:val="ConsPlusNormal"/>
              <w:outlineLvl w:val="0"/>
            </w:pPr>
            <w:bookmarkStart w:id="0" w:name="_GoBack"/>
            <w:bookmarkEnd w:id="0"/>
            <w:r>
              <w:t>13 сентября 2013 года</w:t>
            </w:r>
          </w:p>
        </w:tc>
        <w:tc>
          <w:tcPr>
            <w:tcW w:w="4678" w:type="dxa"/>
            <w:tcBorders>
              <w:top w:val="nil"/>
              <w:left w:val="nil"/>
              <w:bottom w:val="nil"/>
              <w:right w:val="nil"/>
            </w:tcBorders>
          </w:tcPr>
          <w:p w:rsidR="00ED3755" w:rsidRDefault="00ED3755">
            <w:pPr>
              <w:pStyle w:val="ConsPlusNormal"/>
              <w:jc w:val="right"/>
              <w:outlineLvl w:val="0"/>
            </w:pPr>
            <w:r>
              <w:t>N 307-уг</w:t>
            </w:r>
          </w:p>
        </w:tc>
      </w:tr>
    </w:tbl>
    <w:p w:rsidR="00ED3755" w:rsidRDefault="00ED3755">
      <w:pPr>
        <w:pStyle w:val="ConsPlusNormal"/>
        <w:pBdr>
          <w:top w:val="single" w:sz="6" w:space="0" w:color="auto"/>
        </w:pBdr>
        <w:spacing w:before="100" w:after="100"/>
        <w:jc w:val="both"/>
        <w:rPr>
          <w:sz w:val="2"/>
          <w:szCs w:val="2"/>
        </w:rPr>
      </w:pPr>
    </w:p>
    <w:p w:rsidR="00ED3755" w:rsidRDefault="00ED3755">
      <w:pPr>
        <w:pStyle w:val="ConsPlusNormal"/>
        <w:jc w:val="both"/>
      </w:pPr>
    </w:p>
    <w:p w:rsidR="00ED3755" w:rsidRDefault="00ED3755">
      <w:pPr>
        <w:pStyle w:val="ConsPlusTitle"/>
        <w:jc w:val="center"/>
      </w:pPr>
      <w:r>
        <w:t>УКАЗ</w:t>
      </w:r>
    </w:p>
    <w:p w:rsidR="00ED3755" w:rsidRDefault="00ED3755">
      <w:pPr>
        <w:pStyle w:val="ConsPlusTitle"/>
        <w:jc w:val="center"/>
      </w:pPr>
    </w:p>
    <w:p w:rsidR="00ED3755" w:rsidRDefault="00ED3755">
      <w:pPr>
        <w:pStyle w:val="ConsPlusTitle"/>
        <w:jc w:val="center"/>
      </w:pPr>
      <w:r>
        <w:t>ГУБЕРНАТОРА ИРКУТСКОЙ ОБЛАСТИ</w:t>
      </w:r>
    </w:p>
    <w:p w:rsidR="00ED3755" w:rsidRDefault="00ED3755">
      <w:pPr>
        <w:pStyle w:val="ConsPlusTitle"/>
        <w:jc w:val="center"/>
      </w:pPr>
    </w:p>
    <w:p w:rsidR="00ED3755" w:rsidRDefault="00ED3755">
      <w:pPr>
        <w:pStyle w:val="ConsPlusTitle"/>
        <w:jc w:val="center"/>
      </w:pPr>
      <w:r>
        <w:t>ОБ ОТДЕЛЬНЫХ ВОПРОСАХ, СВЯЗАННЫХ С ПРИНЯТИЕМ РЕШЕНИЯ</w:t>
      </w:r>
    </w:p>
    <w:p w:rsidR="00ED3755" w:rsidRDefault="00ED3755">
      <w:pPr>
        <w:pStyle w:val="ConsPlusTitle"/>
        <w:jc w:val="center"/>
      </w:pPr>
      <w:r>
        <w:t>ОБ ОСУЩЕСТВЛЕНИИ КОНТРОЛЯ ЗА СООТВЕТСТВИЕМ РАСХОДОВ</w:t>
      </w:r>
    </w:p>
    <w:p w:rsidR="00ED3755" w:rsidRDefault="00ED3755">
      <w:pPr>
        <w:pStyle w:val="ConsPlusTitle"/>
        <w:jc w:val="center"/>
      </w:pPr>
      <w:r>
        <w:t>ГОСУДАРСТВЕННЫХ ГРАЖДАНСКИХ СЛУЖАЩИХ</w:t>
      </w:r>
    </w:p>
    <w:p w:rsidR="00ED3755" w:rsidRDefault="00ED3755">
      <w:pPr>
        <w:pStyle w:val="ConsPlusTitle"/>
        <w:jc w:val="center"/>
      </w:pPr>
      <w:r>
        <w:t>ИРКУТСКОЙ ОБЛАСТИ ИХ ДОХОДАМ</w:t>
      </w:r>
    </w:p>
    <w:p w:rsidR="00ED3755" w:rsidRDefault="00ED37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3755">
        <w:trPr>
          <w:jc w:val="center"/>
        </w:trPr>
        <w:tc>
          <w:tcPr>
            <w:tcW w:w="9294" w:type="dxa"/>
            <w:tcBorders>
              <w:top w:val="nil"/>
              <w:left w:val="single" w:sz="24" w:space="0" w:color="CED3F1"/>
              <w:bottom w:val="nil"/>
              <w:right w:val="single" w:sz="24" w:space="0" w:color="F4F3F8"/>
            </w:tcBorders>
            <w:shd w:val="clear" w:color="auto" w:fill="F4F3F8"/>
          </w:tcPr>
          <w:p w:rsidR="00ED3755" w:rsidRDefault="00ED3755">
            <w:pPr>
              <w:pStyle w:val="ConsPlusNormal"/>
              <w:jc w:val="center"/>
            </w:pPr>
            <w:r>
              <w:rPr>
                <w:color w:val="392C69"/>
              </w:rPr>
              <w:t>Список изменяющих документов</w:t>
            </w:r>
          </w:p>
          <w:p w:rsidR="00ED3755" w:rsidRDefault="00ED3755">
            <w:pPr>
              <w:pStyle w:val="ConsPlusNormal"/>
              <w:jc w:val="center"/>
            </w:pPr>
            <w:r>
              <w:rPr>
                <w:color w:val="392C69"/>
              </w:rPr>
              <w:t>(в ред. Указов Губернатора Иркутской области</w:t>
            </w:r>
          </w:p>
          <w:p w:rsidR="00ED3755" w:rsidRDefault="00ED3755">
            <w:pPr>
              <w:pStyle w:val="ConsPlusNormal"/>
              <w:jc w:val="center"/>
            </w:pPr>
            <w:r>
              <w:rPr>
                <w:color w:val="392C69"/>
              </w:rPr>
              <w:t xml:space="preserve">от 29.01.2014 </w:t>
            </w:r>
            <w:hyperlink r:id="rId4" w:history="1">
              <w:r>
                <w:rPr>
                  <w:color w:val="0000FF"/>
                </w:rPr>
                <w:t>N 25-уг</w:t>
              </w:r>
            </w:hyperlink>
            <w:r>
              <w:rPr>
                <w:color w:val="392C69"/>
              </w:rPr>
              <w:t xml:space="preserve">, от 05.06.2015 </w:t>
            </w:r>
            <w:hyperlink r:id="rId5" w:history="1">
              <w:r>
                <w:rPr>
                  <w:color w:val="0000FF"/>
                </w:rPr>
                <w:t>N 134-уг</w:t>
              </w:r>
            </w:hyperlink>
            <w:r>
              <w:rPr>
                <w:color w:val="392C69"/>
              </w:rPr>
              <w:t xml:space="preserve">, от 15.10.2015 </w:t>
            </w:r>
            <w:hyperlink r:id="rId6" w:history="1">
              <w:r>
                <w:rPr>
                  <w:color w:val="0000FF"/>
                </w:rPr>
                <w:t>N 257-уг</w:t>
              </w:r>
            </w:hyperlink>
            <w:r>
              <w:rPr>
                <w:color w:val="392C69"/>
              </w:rPr>
              <w:t>,</w:t>
            </w:r>
          </w:p>
          <w:p w:rsidR="00ED3755" w:rsidRDefault="00ED3755">
            <w:pPr>
              <w:pStyle w:val="ConsPlusNormal"/>
              <w:jc w:val="center"/>
            </w:pPr>
            <w:r>
              <w:rPr>
                <w:color w:val="392C69"/>
              </w:rPr>
              <w:t xml:space="preserve">от 16.02.2016 </w:t>
            </w:r>
            <w:hyperlink r:id="rId7" w:history="1">
              <w:r>
                <w:rPr>
                  <w:color w:val="0000FF"/>
                </w:rPr>
                <w:t>N 36-уг</w:t>
              </w:r>
            </w:hyperlink>
            <w:r>
              <w:rPr>
                <w:color w:val="392C69"/>
              </w:rPr>
              <w:t>)</w:t>
            </w:r>
          </w:p>
        </w:tc>
      </w:tr>
    </w:tbl>
    <w:p w:rsidR="00ED3755" w:rsidRDefault="00ED3755">
      <w:pPr>
        <w:pStyle w:val="ConsPlusNormal"/>
        <w:jc w:val="both"/>
      </w:pPr>
    </w:p>
    <w:p w:rsidR="00ED3755" w:rsidRDefault="00ED3755">
      <w:pPr>
        <w:pStyle w:val="ConsPlusNormal"/>
        <w:ind w:firstLine="540"/>
        <w:jc w:val="both"/>
      </w:pPr>
      <w:r>
        <w:t xml:space="preserve">В соответствии со </w:t>
      </w:r>
      <w:hyperlink r:id="rId8" w:history="1">
        <w:r>
          <w:rPr>
            <w:color w:val="0000FF"/>
          </w:rPr>
          <w:t>статьей 8.1</w:t>
        </w:r>
      </w:hyperlink>
      <w:r>
        <w:t xml:space="preserve"> Федерального закона от 25 декабря 2008 года N 273-ФЗ "О противодействии коррупции", </w:t>
      </w:r>
      <w:hyperlink r:id="rId9" w:history="1">
        <w:r>
          <w:rPr>
            <w:color w:val="0000FF"/>
          </w:rPr>
          <w:t>статьями 4</w:t>
        </w:r>
      </w:hyperlink>
      <w:r>
        <w:t xml:space="preserve"> и </w:t>
      </w:r>
      <w:hyperlink r:id="rId10" w:history="1">
        <w:r>
          <w:rPr>
            <w:color w:val="0000FF"/>
          </w:rPr>
          <w:t>5</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w:t>
      </w:r>
      <w:hyperlink r:id="rId11" w:history="1">
        <w:r>
          <w:rPr>
            <w:color w:val="0000FF"/>
          </w:rPr>
          <w:t>статьей 19(1)</w:t>
        </w:r>
      </w:hyperlink>
      <w:r>
        <w:t xml:space="preserve"> Закона Иркутской области от 4 апреля 2008 года N 2-оз "Об отдельных вопросах государственной гражданской службы Иркутской области", руководствуясь </w:t>
      </w:r>
      <w:hyperlink r:id="rId12" w:history="1">
        <w:r>
          <w:rPr>
            <w:color w:val="0000FF"/>
          </w:rPr>
          <w:t>статьей 59</w:t>
        </w:r>
      </w:hyperlink>
      <w:r>
        <w:t xml:space="preserve"> Устава Иркутской области, постановляю:</w:t>
      </w:r>
    </w:p>
    <w:p w:rsidR="00ED3755" w:rsidRDefault="00ED3755">
      <w:pPr>
        <w:pStyle w:val="ConsPlusNormal"/>
        <w:jc w:val="both"/>
      </w:pPr>
    </w:p>
    <w:p w:rsidR="00ED3755" w:rsidRDefault="00ED3755">
      <w:pPr>
        <w:pStyle w:val="ConsPlusNormal"/>
        <w:ind w:firstLine="540"/>
        <w:jc w:val="both"/>
      </w:pPr>
      <w:r>
        <w:t>1. Установить, что руководитель аппарата Губернатора Иркутской области и Правительства Иркутской области принимает решение об осуществлении контроля за расходами государственных гражданских служащих Иркутской области, замещающих должности государственной гражданской службы Иркутской области, включенные в перечень должностей государственной гражданской службы Иркутской области, при замещении которых государственные гражданские служащие Иркутской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областные гражданские служащие), а также расходами 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данным областным гражданским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контроль за расходами), в отношении:</w:t>
      </w:r>
    </w:p>
    <w:p w:rsidR="00ED3755" w:rsidRDefault="00ED3755">
      <w:pPr>
        <w:pStyle w:val="ConsPlusNormal"/>
        <w:jc w:val="both"/>
      </w:pPr>
      <w:r>
        <w:t xml:space="preserve">(в ред. Указов Губернатора Иркутской области от 05.06.2015 </w:t>
      </w:r>
      <w:hyperlink r:id="rId13" w:history="1">
        <w:r>
          <w:rPr>
            <w:color w:val="0000FF"/>
          </w:rPr>
          <w:t>N 134-уг</w:t>
        </w:r>
      </w:hyperlink>
      <w:r>
        <w:t xml:space="preserve">, от 16.02.2016 </w:t>
      </w:r>
      <w:hyperlink r:id="rId14" w:history="1">
        <w:r>
          <w:rPr>
            <w:color w:val="0000FF"/>
          </w:rPr>
          <w:t>N 36-уг</w:t>
        </w:r>
      </w:hyperlink>
      <w:r>
        <w:t>)</w:t>
      </w:r>
    </w:p>
    <w:p w:rsidR="00ED3755" w:rsidRDefault="00ED3755">
      <w:pPr>
        <w:pStyle w:val="ConsPlusNormal"/>
        <w:spacing w:before="220"/>
        <w:ind w:firstLine="540"/>
        <w:jc w:val="both"/>
      </w:pPr>
      <w:bookmarkStart w:id="1" w:name="P21"/>
      <w:bookmarkEnd w:id="1"/>
      <w:r>
        <w:t>1) областных гражданских служащих, замещающих должности руководителей исполнительных органов государственной власти Иркутской области, а также их супруг (супругов) и несовершеннолетних детей;</w:t>
      </w:r>
    </w:p>
    <w:p w:rsidR="00ED3755" w:rsidRDefault="00ED3755">
      <w:pPr>
        <w:pStyle w:val="ConsPlusNormal"/>
        <w:spacing w:before="220"/>
        <w:ind w:firstLine="540"/>
        <w:jc w:val="both"/>
      </w:pPr>
      <w:r>
        <w:t>2) областных гражданских служащих, замещающих должности государственной гражданской службы Иркутской области в аппарате Губернатора Иркутской области и Правительства Иркутской области, а также их супруг (супругов) и несовершеннолетних детей.</w:t>
      </w:r>
    </w:p>
    <w:p w:rsidR="00ED3755" w:rsidRDefault="00ED3755">
      <w:pPr>
        <w:pStyle w:val="ConsPlusNormal"/>
        <w:jc w:val="both"/>
      </w:pPr>
    </w:p>
    <w:p w:rsidR="00ED3755" w:rsidRDefault="00ED3755">
      <w:pPr>
        <w:pStyle w:val="ConsPlusNormal"/>
        <w:ind w:firstLine="540"/>
        <w:jc w:val="both"/>
      </w:pPr>
      <w:r>
        <w:t xml:space="preserve">2. Установить, что руководители иных исполнительных органов государственной власти Иркутской области принимают решения об осуществлении контроля за расходами в отношении </w:t>
      </w:r>
      <w:r>
        <w:lastRenderedPageBreak/>
        <w:t xml:space="preserve">областных гражданских служащих, замещающих должности государственной гражданской службы Иркутской области в соответствующем исполнительном органе государственной власти Иркутской области, а также их супруг (супругов) и несовершеннолетних детей, за исключением случаев, предусмотренных </w:t>
      </w:r>
      <w:hyperlink w:anchor="P21" w:history="1">
        <w:r>
          <w:rPr>
            <w:color w:val="0000FF"/>
          </w:rPr>
          <w:t>подпунктом 1 пункта 1</w:t>
        </w:r>
      </w:hyperlink>
      <w:r>
        <w:t xml:space="preserve"> настоящего Указа.</w:t>
      </w:r>
    </w:p>
    <w:p w:rsidR="00ED3755" w:rsidRDefault="00ED3755">
      <w:pPr>
        <w:pStyle w:val="ConsPlusNormal"/>
        <w:jc w:val="both"/>
      </w:pPr>
    </w:p>
    <w:p w:rsidR="00ED3755" w:rsidRDefault="00ED3755">
      <w:pPr>
        <w:pStyle w:val="ConsPlusNormal"/>
        <w:ind w:firstLine="540"/>
        <w:jc w:val="both"/>
      </w:pPr>
      <w:r>
        <w:t>3. Установить, что председатель Законодательного Собрания Иркутской области принимает решение об осуществлении контроля за расходами в отношении областных гражданских служащих, замещающих должности государственной гражданской службы Иркутской области в аппарате Законодательного Собрания Иркутской области, а также их супруг (супругов) и несовершеннолетних детей.</w:t>
      </w:r>
    </w:p>
    <w:p w:rsidR="00ED3755" w:rsidRDefault="00ED3755">
      <w:pPr>
        <w:pStyle w:val="ConsPlusNormal"/>
        <w:jc w:val="both"/>
      </w:pPr>
    </w:p>
    <w:p w:rsidR="00ED3755" w:rsidRDefault="00ED3755">
      <w:pPr>
        <w:pStyle w:val="ConsPlusNormal"/>
        <w:ind w:firstLine="540"/>
        <w:jc w:val="both"/>
      </w:pPr>
      <w:r>
        <w:t>4. Установить, что председатель Контрольно-счетной палаты Иркутской области принимает решение об осуществлении контроля за расходами в отношении областных гражданских служащих, замещающих должности государственной гражданской службы Иркутской области в аппарате Контрольно-счетной палаты Иркутской области, а также их супруг (супругов) и несовершеннолетних детей.</w:t>
      </w:r>
    </w:p>
    <w:p w:rsidR="00ED3755" w:rsidRDefault="00ED3755">
      <w:pPr>
        <w:pStyle w:val="ConsPlusNormal"/>
        <w:jc w:val="both"/>
      </w:pPr>
    </w:p>
    <w:p w:rsidR="00ED3755" w:rsidRDefault="00ED3755">
      <w:pPr>
        <w:pStyle w:val="ConsPlusNormal"/>
        <w:ind w:firstLine="540"/>
        <w:jc w:val="both"/>
      </w:pPr>
      <w:r>
        <w:t>5. Установить, что председатель Избирательной комиссии Иркутской области принимает решение об осуществлении контроля за расходами в отношении областных гражданских служащих, замещающих должности государственной гражданской службы Иркутской области в аппарате Избирательной комиссии Иркутской области, а также их супруг (супругов) и несовершеннолетних детей.</w:t>
      </w:r>
    </w:p>
    <w:p w:rsidR="00ED3755" w:rsidRDefault="00ED3755">
      <w:pPr>
        <w:pStyle w:val="ConsPlusNormal"/>
        <w:jc w:val="both"/>
      </w:pPr>
    </w:p>
    <w:p w:rsidR="00ED3755" w:rsidRDefault="00ED3755">
      <w:pPr>
        <w:pStyle w:val="ConsPlusNormal"/>
        <w:ind w:firstLine="540"/>
        <w:jc w:val="both"/>
      </w:pPr>
      <w:r>
        <w:t>6. Установить, что Уполномоченный по правам человека в Иркутской области принимает решение об осуществлении контроля за расходами в отношении областных гражданских служащих, замещающих должности государственной гражданской службы Иркутской области в аппарате Уполномоченного по правам человека в Иркутской области, а также их супруг (супругов) и несовершеннолетних детей.</w:t>
      </w:r>
    </w:p>
    <w:p w:rsidR="00ED3755" w:rsidRDefault="00ED3755">
      <w:pPr>
        <w:pStyle w:val="ConsPlusNormal"/>
        <w:jc w:val="both"/>
      </w:pPr>
    </w:p>
    <w:p w:rsidR="00ED3755" w:rsidRDefault="00ED3755">
      <w:pPr>
        <w:pStyle w:val="ConsPlusNormal"/>
        <w:ind w:firstLine="540"/>
        <w:jc w:val="both"/>
      </w:pPr>
      <w:r>
        <w:t>7. Установить, что Уполномоченный по правам ребенка в Иркутской области принимает решение об осуществлении контроля за расходами в отношении областных гражданских служащих, замещающих должности государственной гражданской службы Иркутской области в аппарате Уполномоченного по правам ребенка в Иркутской области, а также их супруг (супругов) и несовершеннолетних детей.</w:t>
      </w:r>
    </w:p>
    <w:p w:rsidR="00ED3755" w:rsidRDefault="00ED3755">
      <w:pPr>
        <w:pStyle w:val="ConsPlusNormal"/>
        <w:jc w:val="both"/>
      </w:pPr>
    </w:p>
    <w:p w:rsidR="00ED3755" w:rsidRDefault="00ED3755">
      <w:pPr>
        <w:pStyle w:val="ConsPlusNormal"/>
        <w:ind w:firstLine="540"/>
        <w:jc w:val="both"/>
      </w:pPr>
      <w:r>
        <w:t>7(1). Установить, что Уполномоченный по защите прав предпринимателей в Иркутской области принимает решение об осуществлении контроля за расходами в отношении областных гражданских служащих, замещающих должности государственной гражданской службы Иркутской области в аппарате Уполномоченного по защите прав предпринимателей в Иркутской области, а также их супруг (супругов) и несовершеннолетних детей.</w:t>
      </w:r>
    </w:p>
    <w:p w:rsidR="00ED3755" w:rsidRDefault="00ED3755">
      <w:pPr>
        <w:pStyle w:val="ConsPlusNormal"/>
        <w:jc w:val="both"/>
      </w:pPr>
      <w:r>
        <w:t xml:space="preserve">(п. 7(1) введен </w:t>
      </w:r>
      <w:hyperlink r:id="rId15" w:history="1">
        <w:r>
          <w:rPr>
            <w:color w:val="0000FF"/>
          </w:rPr>
          <w:t>Указом</w:t>
        </w:r>
      </w:hyperlink>
      <w:r>
        <w:t xml:space="preserve"> Губернатора Иркутской области от 29.01.2014 N 25-уг)</w:t>
      </w:r>
    </w:p>
    <w:p w:rsidR="00ED3755" w:rsidRDefault="00ED3755">
      <w:pPr>
        <w:pStyle w:val="ConsPlusNormal"/>
        <w:jc w:val="both"/>
      </w:pPr>
    </w:p>
    <w:p w:rsidR="00ED3755" w:rsidRDefault="00ED3755">
      <w:pPr>
        <w:pStyle w:val="ConsPlusNormal"/>
        <w:ind w:firstLine="540"/>
        <w:jc w:val="both"/>
      </w:pPr>
      <w:r>
        <w:t xml:space="preserve">8. Утвердить </w:t>
      </w:r>
      <w:hyperlink w:anchor="P58" w:history="1">
        <w:r>
          <w:rPr>
            <w:color w:val="0000FF"/>
          </w:rPr>
          <w:t>Положение</w:t>
        </w:r>
      </w:hyperlink>
      <w:r>
        <w:t xml:space="preserve"> о порядке принятия решения об осуществлении контроля за расходами государственного гражданского служащего Иркутской области, а также расходами его супруги (супруга) и несовершеннолетних детей (прилагается).</w:t>
      </w:r>
    </w:p>
    <w:p w:rsidR="00ED3755" w:rsidRDefault="00ED3755">
      <w:pPr>
        <w:pStyle w:val="ConsPlusNormal"/>
        <w:jc w:val="both"/>
      </w:pPr>
      <w:r>
        <w:t xml:space="preserve">(п. 8 в ред. </w:t>
      </w:r>
      <w:hyperlink r:id="rId16" w:history="1">
        <w:r>
          <w:rPr>
            <w:color w:val="0000FF"/>
          </w:rPr>
          <w:t>Указа</w:t>
        </w:r>
      </w:hyperlink>
      <w:r>
        <w:t xml:space="preserve"> Губернатора Иркутской области от 05.06.2015 N 134-уг)</w:t>
      </w:r>
    </w:p>
    <w:p w:rsidR="00ED3755" w:rsidRDefault="00ED3755">
      <w:pPr>
        <w:pStyle w:val="ConsPlusNormal"/>
        <w:jc w:val="both"/>
      </w:pPr>
    </w:p>
    <w:p w:rsidR="00ED3755" w:rsidRDefault="00ED3755">
      <w:pPr>
        <w:pStyle w:val="ConsPlusNormal"/>
        <w:ind w:firstLine="540"/>
        <w:jc w:val="both"/>
      </w:pPr>
      <w:r>
        <w:t>9. Настоящий указ вступает в силу через десять календарных дней после его официального опубликования.</w:t>
      </w:r>
    </w:p>
    <w:p w:rsidR="00ED3755" w:rsidRDefault="00ED3755">
      <w:pPr>
        <w:pStyle w:val="ConsPlusNormal"/>
        <w:jc w:val="both"/>
      </w:pPr>
    </w:p>
    <w:p w:rsidR="00ED3755" w:rsidRDefault="00ED3755">
      <w:pPr>
        <w:pStyle w:val="ConsPlusNormal"/>
        <w:jc w:val="right"/>
      </w:pPr>
      <w:r>
        <w:t>Губернатор</w:t>
      </w:r>
    </w:p>
    <w:p w:rsidR="00ED3755" w:rsidRDefault="00ED3755">
      <w:pPr>
        <w:pStyle w:val="ConsPlusNormal"/>
        <w:jc w:val="right"/>
      </w:pPr>
      <w:r>
        <w:t>Иркутской области</w:t>
      </w:r>
    </w:p>
    <w:p w:rsidR="00ED3755" w:rsidRDefault="00ED3755">
      <w:pPr>
        <w:pStyle w:val="ConsPlusNormal"/>
        <w:jc w:val="right"/>
      </w:pPr>
      <w:r>
        <w:t>С.В.ЕРОЩЕНКО</w:t>
      </w:r>
    </w:p>
    <w:p w:rsidR="00ED3755" w:rsidRDefault="00ED3755">
      <w:pPr>
        <w:pStyle w:val="ConsPlusNormal"/>
        <w:jc w:val="both"/>
      </w:pPr>
    </w:p>
    <w:p w:rsidR="00ED3755" w:rsidRDefault="00ED3755">
      <w:pPr>
        <w:pStyle w:val="ConsPlusNormal"/>
        <w:jc w:val="both"/>
      </w:pPr>
    </w:p>
    <w:p w:rsidR="00ED3755" w:rsidRDefault="00ED3755">
      <w:pPr>
        <w:pStyle w:val="ConsPlusNormal"/>
        <w:jc w:val="both"/>
      </w:pPr>
    </w:p>
    <w:p w:rsidR="00ED3755" w:rsidRDefault="00ED3755">
      <w:pPr>
        <w:pStyle w:val="ConsPlusNormal"/>
        <w:jc w:val="both"/>
      </w:pPr>
    </w:p>
    <w:p w:rsidR="00ED3755" w:rsidRDefault="00ED3755">
      <w:pPr>
        <w:pStyle w:val="ConsPlusNormal"/>
        <w:jc w:val="both"/>
      </w:pPr>
    </w:p>
    <w:p w:rsidR="00ED3755" w:rsidRDefault="00ED3755">
      <w:pPr>
        <w:pStyle w:val="ConsPlusNormal"/>
        <w:jc w:val="right"/>
        <w:outlineLvl w:val="0"/>
      </w:pPr>
      <w:r>
        <w:t>Утверждено</w:t>
      </w:r>
    </w:p>
    <w:p w:rsidR="00ED3755" w:rsidRDefault="00ED3755">
      <w:pPr>
        <w:pStyle w:val="ConsPlusNormal"/>
        <w:jc w:val="right"/>
      </w:pPr>
      <w:r>
        <w:t>указом</w:t>
      </w:r>
    </w:p>
    <w:p w:rsidR="00ED3755" w:rsidRDefault="00ED3755">
      <w:pPr>
        <w:pStyle w:val="ConsPlusNormal"/>
        <w:jc w:val="right"/>
      </w:pPr>
      <w:r>
        <w:t>Губернатора Иркутской области</w:t>
      </w:r>
    </w:p>
    <w:p w:rsidR="00ED3755" w:rsidRDefault="00ED3755">
      <w:pPr>
        <w:pStyle w:val="ConsPlusNormal"/>
        <w:jc w:val="right"/>
      </w:pPr>
      <w:r>
        <w:t>от 13 сентября 2013 года</w:t>
      </w:r>
    </w:p>
    <w:p w:rsidR="00ED3755" w:rsidRDefault="00ED3755">
      <w:pPr>
        <w:pStyle w:val="ConsPlusNormal"/>
        <w:jc w:val="right"/>
      </w:pPr>
      <w:r>
        <w:t>N 307-уг</w:t>
      </w:r>
    </w:p>
    <w:p w:rsidR="00ED3755" w:rsidRDefault="00ED3755">
      <w:pPr>
        <w:pStyle w:val="ConsPlusNormal"/>
        <w:jc w:val="both"/>
      </w:pPr>
    </w:p>
    <w:p w:rsidR="00ED3755" w:rsidRDefault="00ED3755">
      <w:pPr>
        <w:pStyle w:val="ConsPlusTitle"/>
        <w:jc w:val="center"/>
      </w:pPr>
      <w:bookmarkStart w:id="2" w:name="P58"/>
      <w:bookmarkEnd w:id="2"/>
      <w:r>
        <w:t>ПОЛОЖЕНИЕ</w:t>
      </w:r>
    </w:p>
    <w:p w:rsidR="00ED3755" w:rsidRDefault="00ED3755">
      <w:pPr>
        <w:pStyle w:val="ConsPlusTitle"/>
        <w:jc w:val="center"/>
      </w:pPr>
      <w:r>
        <w:t>О ПОРЯДКЕ ПРИНЯТИЯ РЕШЕНИЯ ОБ ОСУЩЕСТВЛЕНИИ КОНТРОЛЯ</w:t>
      </w:r>
    </w:p>
    <w:p w:rsidR="00ED3755" w:rsidRDefault="00ED3755">
      <w:pPr>
        <w:pStyle w:val="ConsPlusTitle"/>
        <w:jc w:val="center"/>
      </w:pPr>
      <w:r>
        <w:t>ЗА РАСХОДАМИ ГОСУДАРСТВЕННОГО ГРАЖДАНСКОГО СЛУЖАЩЕГО</w:t>
      </w:r>
    </w:p>
    <w:p w:rsidR="00ED3755" w:rsidRDefault="00ED3755">
      <w:pPr>
        <w:pStyle w:val="ConsPlusTitle"/>
        <w:jc w:val="center"/>
      </w:pPr>
      <w:r>
        <w:t>ИРКУТСКОЙ ОБЛАСТИ, А ТАКЖЕ РАСХОДАМИ ЕГО СУПРУГИ (СУПРУГА)</w:t>
      </w:r>
    </w:p>
    <w:p w:rsidR="00ED3755" w:rsidRDefault="00ED3755">
      <w:pPr>
        <w:pStyle w:val="ConsPlusTitle"/>
        <w:jc w:val="center"/>
      </w:pPr>
      <w:r>
        <w:t>И НЕСОВЕРШЕННОЛЕТНИХ ДЕТЕЙ</w:t>
      </w:r>
    </w:p>
    <w:p w:rsidR="00ED3755" w:rsidRDefault="00ED37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3755">
        <w:trPr>
          <w:jc w:val="center"/>
        </w:trPr>
        <w:tc>
          <w:tcPr>
            <w:tcW w:w="9294" w:type="dxa"/>
            <w:tcBorders>
              <w:top w:val="nil"/>
              <w:left w:val="single" w:sz="24" w:space="0" w:color="CED3F1"/>
              <w:bottom w:val="nil"/>
              <w:right w:val="single" w:sz="24" w:space="0" w:color="F4F3F8"/>
            </w:tcBorders>
            <w:shd w:val="clear" w:color="auto" w:fill="F4F3F8"/>
          </w:tcPr>
          <w:p w:rsidR="00ED3755" w:rsidRDefault="00ED3755">
            <w:pPr>
              <w:pStyle w:val="ConsPlusNormal"/>
              <w:jc w:val="center"/>
            </w:pPr>
            <w:r>
              <w:rPr>
                <w:color w:val="392C69"/>
              </w:rPr>
              <w:t>Список изменяющих документов</w:t>
            </w:r>
          </w:p>
          <w:p w:rsidR="00ED3755" w:rsidRDefault="00ED3755">
            <w:pPr>
              <w:pStyle w:val="ConsPlusNormal"/>
              <w:jc w:val="center"/>
            </w:pPr>
            <w:r>
              <w:rPr>
                <w:color w:val="392C69"/>
              </w:rPr>
              <w:t>(в ред. Указов Губернатора Иркутской области</w:t>
            </w:r>
          </w:p>
          <w:p w:rsidR="00ED3755" w:rsidRDefault="00ED3755">
            <w:pPr>
              <w:pStyle w:val="ConsPlusNormal"/>
              <w:jc w:val="center"/>
            </w:pPr>
            <w:r>
              <w:rPr>
                <w:color w:val="392C69"/>
              </w:rPr>
              <w:t xml:space="preserve">от 05.06.2015 </w:t>
            </w:r>
            <w:hyperlink r:id="rId17" w:history="1">
              <w:r>
                <w:rPr>
                  <w:color w:val="0000FF"/>
                </w:rPr>
                <w:t>N 134-уг</w:t>
              </w:r>
            </w:hyperlink>
            <w:r>
              <w:rPr>
                <w:color w:val="392C69"/>
              </w:rPr>
              <w:t xml:space="preserve">, от 15.10.2015 </w:t>
            </w:r>
            <w:hyperlink r:id="rId18" w:history="1">
              <w:r>
                <w:rPr>
                  <w:color w:val="0000FF"/>
                </w:rPr>
                <w:t>N 257-уг</w:t>
              </w:r>
            </w:hyperlink>
            <w:r>
              <w:rPr>
                <w:color w:val="392C69"/>
              </w:rPr>
              <w:t xml:space="preserve">, от 16.02.2016 </w:t>
            </w:r>
            <w:hyperlink r:id="rId19" w:history="1">
              <w:r>
                <w:rPr>
                  <w:color w:val="0000FF"/>
                </w:rPr>
                <w:t>N 36-уг</w:t>
              </w:r>
            </w:hyperlink>
            <w:r>
              <w:rPr>
                <w:color w:val="392C69"/>
              </w:rPr>
              <w:t>)</w:t>
            </w:r>
          </w:p>
        </w:tc>
      </w:tr>
    </w:tbl>
    <w:p w:rsidR="00ED3755" w:rsidRDefault="00ED3755">
      <w:pPr>
        <w:pStyle w:val="ConsPlusNormal"/>
        <w:jc w:val="both"/>
      </w:pPr>
    </w:p>
    <w:p w:rsidR="00ED3755" w:rsidRDefault="00ED3755">
      <w:pPr>
        <w:pStyle w:val="ConsPlusNormal"/>
        <w:ind w:firstLine="540"/>
        <w:jc w:val="both"/>
      </w:pPr>
      <w:bookmarkStart w:id="3" w:name="P67"/>
      <w:bookmarkEnd w:id="3"/>
      <w:r>
        <w:t>1. Настоящее Положение определяет порядок принятия решения об осуществлении контроля за расходами государственного гражданского служащего Иркутской области, замещающего должность государственной гражданской службы Иркутской области, включенную в перечень должностей государственной гражданской службы Иркутской области, при замещении которых государственные гражданские служащие Иркутской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данным государственным гражданским служащим Иркутской области,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контроль за расходами).</w:t>
      </w:r>
    </w:p>
    <w:p w:rsidR="00ED3755" w:rsidRDefault="00ED3755">
      <w:pPr>
        <w:pStyle w:val="ConsPlusNormal"/>
        <w:jc w:val="both"/>
      </w:pPr>
      <w:r>
        <w:t xml:space="preserve">(в ред. Указов Губернатора Иркутской области от 05.06.2015 </w:t>
      </w:r>
      <w:hyperlink r:id="rId20" w:history="1">
        <w:r>
          <w:rPr>
            <w:color w:val="0000FF"/>
          </w:rPr>
          <w:t>N 134-уг</w:t>
        </w:r>
      </w:hyperlink>
      <w:r>
        <w:t xml:space="preserve">, от 16.02.2016 </w:t>
      </w:r>
      <w:hyperlink r:id="rId21" w:history="1">
        <w:r>
          <w:rPr>
            <w:color w:val="0000FF"/>
          </w:rPr>
          <w:t>N 36-уг</w:t>
        </w:r>
      </w:hyperlink>
      <w:r>
        <w:t>)</w:t>
      </w:r>
    </w:p>
    <w:p w:rsidR="00ED3755" w:rsidRDefault="00ED3755">
      <w:pPr>
        <w:pStyle w:val="ConsPlusNormal"/>
        <w:spacing w:before="220"/>
        <w:ind w:firstLine="540"/>
        <w:jc w:val="both"/>
      </w:pPr>
      <w:bookmarkStart w:id="4" w:name="P69"/>
      <w:bookmarkEnd w:id="4"/>
      <w:r>
        <w:t>2. Решение об осуществлении контроля за расходами принимается на основании представленной в письменной форме в установленном порядке достаточной информации о том, что данным государственным гражданским служащим Иркутской области,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на общую сумму, превышающую общий доход данного государственного гражданского служащего Иркутской области и его супруги (супруга) за три последних года, предшествующих отчетному периоду (далее - документ, содержащий информацию о совершении соответствующей сделки):</w:t>
      </w:r>
    </w:p>
    <w:p w:rsidR="00ED3755" w:rsidRDefault="00ED3755">
      <w:pPr>
        <w:pStyle w:val="ConsPlusNormal"/>
        <w:jc w:val="both"/>
      </w:pPr>
      <w:r>
        <w:t xml:space="preserve">(в ред. Указов Губернатора Иркутской области от 05.06.2015 </w:t>
      </w:r>
      <w:hyperlink r:id="rId22" w:history="1">
        <w:r>
          <w:rPr>
            <w:color w:val="0000FF"/>
          </w:rPr>
          <w:t>N 134-уг</w:t>
        </w:r>
      </w:hyperlink>
      <w:r>
        <w:t xml:space="preserve">, от 15.10.2015 </w:t>
      </w:r>
      <w:hyperlink r:id="rId23" w:history="1">
        <w:r>
          <w:rPr>
            <w:color w:val="0000FF"/>
          </w:rPr>
          <w:t>N 257-уг</w:t>
        </w:r>
      </w:hyperlink>
      <w:r>
        <w:t xml:space="preserve">, от 16.02.2016 </w:t>
      </w:r>
      <w:hyperlink r:id="rId24" w:history="1">
        <w:r>
          <w:rPr>
            <w:color w:val="0000FF"/>
          </w:rPr>
          <w:t>N 36-уг</w:t>
        </w:r>
      </w:hyperlink>
      <w:r>
        <w:t>)</w:t>
      </w:r>
    </w:p>
    <w:p w:rsidR="00ED3755" w:rsidRDefault="00ED3755">
      <w:pPr>
        <w:pStyle w:val="ConsPlusNormal"/>
        <w:spacing w:before="220"/>
        <w:ind w:firstLine="540"/>
        <w:jc w:val="both"/>
      </w:pPr>
      <w: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w:t>
      </w:r>
      <w:r>
        <w:lastRenderedPageBreak/>
        <w:t>самоуправления, Центрального банка Российской Федерации,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ED3755" w:rsidRDefault="00ED3755">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D3755" w:rsidRDefault="00ED3755">
      <w:pPr>
        <w:pStyle w:val="ConsPlusNormal"/>
        <w:spacing w:before="220"/>
        <w:ind w:firstLine="540"/>
        <w:jc w:val="both"/>
      </w:pPr>
      <w:r>
        <w:t>3) Общественной палатой Российской Федерации;</w:t>
      </w:r>
    </w:p>
    <w:p w:rsidR="00ED3755" w:rsidRDefault="00ED3755">
      <w:pPr>
        <w:pStyle w:val="ConsPlusNormal"/>
        <w:spacing w:before="220"/>
        <w:ind w:firstLine="540"/>
        <w:jc w:val="both"/>
      </w:pPr>
      <w:r>
        <w:t>4) общероссийскими средствами массовой информации.</w:t>
      </w:r>
    </w:p>
    <w:p w:rsidR="00ED3755" w:rsidRDefault="00ED3755">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контроля за расходами.</w:t>
      </w:r>
    </w:p>
    <w:p w:rsidR="00ED3755" w:rsidRDefault="00ED3755">
      <w:pPr>
        <w:pStyle w:val="ConsPlusNormal"/>
        <w:spacing w:before="220"/>
        <w:ind w:firstLine="540"/>
        <w:jc w:val="both"/>
      </w:pPr>
      <w:r>
        <w:t xml:space="preserve">4. Решение об осуществлении контроля за расходами принимается должностным лицом, уполномоченным Губернатором Иркутской области, отдельно в отношении каждого лица, указанного в </w:t>
      </w:r>
      <w:hyperlink w:anchor="P67" w:history="1">
        <w:r>
          <w:rPr>
            <w:color w:val="0000FF"/>
          </w:rPr>
          <w:t>пункте 1</w:t>
        </w:r>
      </w:hyperlink>
      <w:r>
        <w:t xml:space="preserve"> настоящего Положения, и оформляется в письменной форме в виде резолюции на документе, содержащем информацию о совершении соответствующей сделки, в течение пяти рабочих дней со дня поступления достаточной информации, предусмотренной </w:t>
      </w:r>
      <w:hyperlink w:anchor="P69" w:history="1">
        <w:r>
          <w:rPr>
            <w:color w:val="0000FF"/>
          </w:rPr>
          <w:t>пунктом 2</w:t>
        </w:r>
      </w:hyperlink>
      <w:r>
        <w:t xml:space="preserve"> настоящего Положения. Информация о принятом решении направляется лицам, указанным в </w:t>
      </w:r>
      <w:hyperlink w:anchor="P69" w:history="1">
        <w:r>
          <w:rPr>
            <w:color w:val="0000FF"/>
          </w:rPr>
          <w:t>пункте 2</w:t>
        </w:r>
      </w:hyperlink>
      <w:r>
        <w:t xml:space="preserve"> настоящего Положения, не позднее трех рабочих дней со дня его оформления.</w:t>
      </w:r>
    </w:p>
    <w:p w:rsidR="00ED3755" w:rsidRDefault="00ED3755">
      <w:pPr>
        <w:pStyle w:val="ConsPlusNormal"/>
        <w:jc w:val="both"/>
      </w:pPr>
      <w:r>
        <w:t xml:space="preserve">(п. 4 в ред. </w:t>
      </w:r>
      <w:hyperlink r:id="rId25" w:history="1">
        <w:r>
          <w:rPr>
            <w:color w:val="0000FF"/>
          </w:rPr>
          <w:t>Указа</w:t>
        </w:r>
      </w:hyperlink>
      <w:r>
        <w:t xml:space="preserve"> Губернатора Иркутской области от 15.10.2015 N 257-уг)</w:t>
      </w:r>
    </w:p>
    <w:p w:rsidR="00ED3755" w:rsidRDefault="00ED3755">
      <w:pPr>
        <w:pStyle w:val="ConsPlusNormal"/>
        <w:jc w:val="both"/>
      </w:pPr>
    </w:p>
    <w:p w:rsidR="00ED3755" w:rsidRDefault="00ED3755">
      <w:pPr>
        <w:pStyle w:val="ConsPlusNormal"/>
        <w:jc w:val="right"/>
      </w:pPr>
      <w:r>
        <w:t>Заместитель Губернатора</w:t>
      </w:r>
    </w:p>
    <w:p w:rsidR="00ED3755" w:rsidRDefault="00ED3755">
      <w:pPr>
        <w:pStyle w:val="ConsPlusNormal"/>
        <w:jc w:val="right"/>
      </w:pPr>
      <w:r>
        <w:t>Иркутской области - руководитель</w:t>
      </w:r>
    </w:p>
    <w:p w:rsidR="00ED3755" w:rsidRDefault="00ED3755">
      <w:pPr>
        <w:pStyle w:val="ConsPlusNormal"/>
        <w:jc w:val="right"/>
      </w:pPr>
      <w:r>
        <w:t>аппарата Губернатора Иркутской области</w:t>
      </w:r>
    </w:p>
    <w:p w:rsidR="00ED3755" w:rsidRDefault="00ED3755">
      <w:pPr>
        <w:pStyle w:val="ConsPlusNormal"/>
        <w:jc w:val="right"/>
      </w:pPr>
      <w:r>
        <w:t>и Правительства Иркутской области</w:t>
      </w:r>
    </w:p>
    <w:p w:rsidR="00ED3755" w:rsidRDefault="00ED3755">
      <w:pPr>
        <w:pStyle w:val="ConsPlusNormal"/>
        <w:jc w:val="right"/>
      </w:pPr>
      <w:r>
        <w:t>В.Ю.ДОРОФЕЕВ</w:t>
      </w:r>
    </w:p>
    <w:p w:rsidR="00ED3755" w:rsidRDefault="00ED3755">
      <w:pPr>
        <w:pStyle w:val="ConsPlusNormal"/>
        <w:jc w:val="both"/>
      </w:pPr>
    </w:p>
    <w:p w:rsidR="00ED3755" w:rsidRDefault="00ED3755">
      <w:pPr>
        <w:pStyle w:val="ConsPlusNormal"/>
        <w:jc w:val="both"/>
      </w:pPr>
    </w:p>
    <w:p w:rsidR="00ED3755" w:rsidRDefault="00ED3755">
      <w:pPr>
        <w:pStyle w:val="ConsPlusNormal"/>
        <w:pBdr>
          <w:top w:val="single" w:sz="6" w:space="0" w:color="auto"/>
        </w:pBdr>
        <w:spacing w:before="100" w:after="100"/>
        <w:jc w:val="both"/>
        <w:rPr>
          <w:sz w:val="2"/>
          <w:szCs w:val="2"/>
        </w:rPr>
      </w:pPr>
    </w:p>
    <w:p w:rsidR="00B923DD" w:rsidRDefault="00B923DD"/>
    <w:sectPr w:rsidR="00B923DD" w:rsidSect="000C1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5"/>
    <w:rsid w:val="00B923DD"/>
    <w:rsid w:val="00ED3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DA402-7EFB-4D72-9A7C-AE1E7F3D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7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37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37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37E96BBBC6F75031A5CF6C9DBB40091138EDDE2C6F4E173D923C7FAC92B3BB52DAC216E70255361FC7DC663B0D8220CA36AEFN8DAI" TargetMode="External"/><Relationship Id="rId13" Type="http://schemas.openxmlformats.org/officeDocument/2006/relationships/hyperlink" Target="consultantplus://offline/ref=88F37E96BBBC6F75031A42FBDFB7EE0C9319D7D6E4C6F9BF298A2590A5992D6EF56DAA722A3F7C0325A970C46CA58D7356F467EE8BDA69953922791BNCDAI" TargetMode="External"/><Relationship Id="rId18" Type="http://schemas.openxmlformats.org/officeDocument/2006/relationships/hyperlink" Target="consultantplus://offline/ref=88F37E96BBBC6F75031A42FBDFB7EE0C9319D7D6E4C6FEB627852590A5992D6EF56DAA722A3F7C0325A970C66CA58D7356F467EE8BDA69953922791BNCDA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8F37E96BBBC6F75031A42FBDFB7EE0C9319D7D6E4C6F9B22F852590A5992D6EF56DAA722A3F7C0325A970C768A58D7356F467EE8BDA69953922791BNCDAI" TargetMode="External"/><Relationship Id="rId7" Type="http://schemas.openxmlformats.org/officeDocument/2006/relationships/hyperlink" Target="consultantplus://offline/ref=88F37E96BBBC6F75031A42FBDFB7EE0C9319D7D6E4C6F9B22F852590A5992D6EF56DAA722A3F7C0325A970C76BA58D7356F467EE8BDA69953922791BNCDAI" TargetMode="External"/><Relationship Id="rId12" Type="http://schemas.openxmlformats.org/officeDocument/2006/relationships/hyperlink" Target="consultantplus://offline/ref=88F37E96BBBC6F75031A42FBDFB7EE0C9319D7D6E4C1FEBE2F882590A5992D6EF56DAA722A3F7C0325A974C169A58D7356F467EE8BDA69953922791BNCDAI" TargetMode="External"/><Relationship Id="rId17" Type="http://schemas.openxmlformats.org/officeDocument/2006/relationships/hyperlink" Target="consultantplus://offline/ref=88F37E96BBBC6F75031A42FBDFB7EE0C9319D7D6E4C6F9BF298A2590A5992D6EF56DAA722A3F7C0325A970C56AA58D7356F467EE8BDA69953922791BNCDAI" TargetMode="External"/><Relationship Id="rId25" Type="http://schemas.openxmlformats.org/officeDocument/2006/relationships/hyperlink" Target="consultantplus://offline/ref=88F37E96BBBC6F75031A42FBDFB7EE0C9319D7D6E4C6FEB627852590A5992D6EF56DAA722A3F7C0325A970C662A58D7356F467EE8BDA69953922791BNCDAI" TargetMode="External"/><Relationship Id="rId2" Type="http://schemas.openxmlformats.org/officeDocument/2006/relationships/settings" Target="settings.xml"/><Relationship Id="rId16" Type="http://schemas.openxmlformats.org/officeDocument/2006/relationships/hyperlink" Target="consultantplus://offline/ref=88F37E96BBBC6F75031A42FBDFB7EE0C9319D7D6E4C6F9BF298A2590A5992D6EF56DAA722A3F7C0325A970C462A58D7356F467EE8BDA69953922791BNCDAI" TargetMode="External"/><Relationship Id="rId20" Type="http://schemas.openxmlformats.org/officeDocument/2006/relationships/hyperlink" Target="consultantplus://offline/ref=88F37E96BBBC6F75031A42FBDFB7EE0C9319D7D6E4C6F9BF298A2590A5992D6EF56DAA722A3F7C0325A970C56FA58D7356F467EE8BDA69953922791BNCDAI" TargetMode="External"/><Relationship Id="rId1" Type="http://schemas.openxmlformats.org/officeDocument/2006/relationships/styles" Target="styles.xml"/><Relationship Id="rId6" Type="http://schemas.openxmlformats.org/officeDocument/2006/relationships/hyperlink" Target="consultantplus://offline/ref=88F37E96BBBC6F75031A42FBDFB7EE0C9319D7D6E4C6FEB627852590A5992D6EF56DAA722A3F7C0325A970C66CA58D7356F467EE8BDA69953922791BNCDAI" TargetMode="External"/><Relationship Id="rId11" Type="http://schemas.openxmlformats.org/officeDocument/2006/relationships/hyperlink" Target="consultantplus://offline/ref=88F37E96BBBC6F75031A42FBDFB7EE0C9319D7D6E4C3FBB428852590A5992D6EF56DAA722A3F7C0325A972CF6DA58D7356F467EE8BDA69953922791BNCDAI" TargetMode="External"/><Relationship Id="rId24" Type="http://schemas.openxmlformats.org/officeDocument/2006/relationships/hyperlink" Target="consultantplus://offline/ref=88F37E96BBBC6F75031A42FBDFB7EE0C9319D7D6E4C6F9B22F852590A5992D6EF56DAA722A3F7C0325A970C76FA58D7356F467EE8BDA69953922791BNCDAI" TargetMode="External"/><Relationship Id="rId5" Type="http://schemas.openxmlformats.org/officeDocument/2006/relationships/hyperlink" Target="consultantplus://offline/ref=88F37E96BBBC6F75031A42FBDFB7EE0C9319D7D6E4C6F9BF298A2590A5992D6EF56DAA722A3F7C0325A970C46DA58D7356F467EE8BDA69953922791BNCDAI" TargetMode="External"/><Relationship Id="rId15" Type="http://schemas.openxmlformats.org/officeDocument/2006/relationships/hyperlink" Target="consultantplus://offline/ref=88F37E96BBBC6F75031A42FBDFB7EE0C9319D7D6EDC5F6BE2A86789AADC0216CF262F5652D76700225A971C460FA886647AC6AE69DC5688B252078N1D3I" TargetMode="External"/><Relationship Id="rId23" Type="http://schemas.openxmlformats.org/officeDocument/2006/relationships/hyperlink" Target="consultantplus://offline/ref=88F37E96BBBC6F75031A42FBDFB7EE0C9319D7D6E4C6FEB627852590A5992D6EF56DAA722A3F7C0325A970C663A58D7356F467EE8BDA69953922791BNCDAI" TargetMode="External"/><Relationship Id="rId10" Type="http://schemas.openxmlformats.org/officeDocument/2006/relationships/hyperlink" Target="consultantplus://offline/ref=88F37E96BBBC6F75031A5CF6C9DBB400901B80DEE1C0F4E173D923C7FAC92B3BB52DAC27697B710621A224972FFBD4221ABF6BEE9DC66894N2DEI" TargetMode="External"/><Relationship Id="rId19" Type="http://schemas.openxmlformats.org/officeDocument/2006/relationships/hyperlink" Target="consultantplus://offline/ref=88F37E96BBBC6F75031A42FBDFB7EE0C9319D7D6E4C6F9B22F852590A5992D6EF56DAA722A3F7C0325A970C769A58D7356F467EE8BDA69953922791BNCDAI" TargetMode="External"/><Relationship Id="rId4" Type="http://schemas.openxmlformats.org/officeDocument/2006/relationships/hyperlink" Target="consultantplus://offline/ref=88F37E96BBBC6F75031A42FBDFB7EE0C9319D7D6EDC5F6BE2A86789AADC0216CF262F5652D76700225A971C460FA886647AC6AE69DC5688B252078N1D3I" TargetMode="External"/><Relationship Id="rId9" Type="http://schemas.openxmlformats.org/officeDocument/2006/relationships/hyperlink" Target="consultantplus://offline/ref=88F37E96BBBC6F75031A5CF6C9DBB400901B80DEE1C0F4E173D923C7FAC92B3BB52DAC27697B710125A224972FFBD4221ABF6BEE9DC66894N2DEI" TargetMode="External"/><Relationship Id="rId14" Type="http://schemas.openxmlformats.org/officeDocument/2006/relationships/hyperlink" Target="consultantplus://offline/ref=88F37E96BBBC6F75031A42FBDFB7EE0C9319D7D6E4C6F9B22F852590A5992D6EF56DAA722A3F7C0325A970C76AA58D7356F467EE8BDA69953922791BNCDAI" TargetMode="External"/><Relationship Id="rId22" Type="http://schemas.openxmlformats.org/officeDocument/2006/relationships/hyperlink" Target="consultantplus://offline/ref=88F37E96BBBC6F75031A42FBDFB7EE0C9319D7D6E4C6F9BF298A2590A5992D6EF56DAA722A3F7C0325A970C56DA58D7356F467EE8BDA69953922791BNCDA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2198</Words>
  <Characters>12530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Юрьевна Паршикова</dc:creator>
  <cp:keywords/>
  <dc:description/>
  <cp:lastModifiedBy>Елизавета Юрьевна Паршикова</cp:lastModifiedBy>
  <cp:revision>1</cp:revision>
  <dcterms:created xsi:type="dcterms:W3CDTF">2019-10-08T08:03:00Z</dcterms:created>
  <dcterms:modified xsi:type="dcterms:W3CDTF">2019-10-08T08:03:00Z</dcterms:modified>
</cp:coreProperties>
</file>