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15" w:rsidRDefault="003C031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C0315" w:rsidRDefault="003C0315">
      <w:pPr>
        <w:pStyle w:val="ConsPlusNormal"/>
        <w:jc w:val="both"/>
        <w:outlineLvl w:val="0"/>
      </w:pPr>
    </w:p>
    <w:p w:rsidR="003C0315" w:rsidRDefault="003C0315">
      <w:pPr>
        <w:pStyle w:val="ConsPlusTitle"/>
        <w:jc w:val="center"/>
        <w:outlineLvl w:val="0"/>
      </w:pPr>
      <w:r>
        <w:t>ПРАВИТЕЛЬСТВО ИРКУТСКОЙ ОБЛАСТИ</w:t>
      </w:r>
    </w:p>
    <w:p w:rsidR="003C0315" w:rsidRDefault="003C0315">
      <w:pPr>
        <w:pStyle w:val="ConsPlusTitle"/>
        <w:jc w:val="center"/>
      </w:pPr>
    </w:p>
    <w:p w:rsidR="003C0315" w:rsidRDefault="003C0315">
      <w:pPr>
        <w:pStyle w:val="ConsPlusTitle"/>
        <w:jc w:val="center"/>
      </w:pPr>
      <w:r>
        <w:t>ПОСТАНОВЛЕНИЕ</w:t>
      </w:r>
    </w:p>
    <w:p w:rsidR="003C0315" w:rsidRDefault="003C0315">
      <w:pPr>
        <w:pStyle w:val="ConsPlusTitle"/>
        <w:jc w:val="center"/>
      </w:pPr>
      <w:r>
        <w:t>от 12 января 2015 г. N 3-пп</w:t>
      </w:r>
    </w:p>
    <w:p w:rsidR="003C0315" w:rsidRDefault="003C0315">
      <w:pPr>
        <w:pStyle w:val="ConsPlusTitle"/>
        <w:jc w:val="center"/>
      </w:pPr>
    </w:p>
    <w:p w:rsidR="003C0315" w:rsidRDefault="003C0315">
      <w:pPr>
        <w:pStyle w:val="ConsPlusTitle"/>
        <w:jc w:val="center"/>
      </w:pPr>
      <w:r>
        <w:t>ОБ УТВЕРЖДЕНИИ ПОРЯДКА ПРОВЕДЕНИЯ АНТИКОРРУПЦИОННОЙ</w:t>
      </w:r>
    </w:p>
    <w:p w:rsidR="003C0315" w:rsidRDefault="003C0315">
      <w:pPr>
        <w:pStyle w:val="ConsPlusTitle"/>
        <w:jc w:val="center"/>
      </w:pPr>
      <w:r>
        <w:t>ЭКСПЕРТИЗЫ НОРМАТИВНЫХ ПРАВОВЫХ АКТОВ ИРКУТСКОЙ ОБЛАСТИ</w:t>
      </w:r>
    </w:p>
    <w:p w:rsidR="003C0315" w:rsidRDefault="003C0315">
      <w:pPr>
        <w:pStyle w:val="ConsPlusTitle"/>
        <w:jc w:val="center"/>
      </w:pPr>
      <w:r>
        <w:t>И ИХ ПРОЕКТОВ</w:t>
      </w:r>
    </w:p>
    <w:p w:rsidR="003C0315" w:rsidRDefault="003C03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C03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0315" w:rsidRDefault="003C03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0315" w:rsidRDefault="003C031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Иркутской области</w:t>
            </w:r>
          </w:p>
          <w:p w:rsidR="003C0315" w:rsidRDefault="003C03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18.04.2016 </w:t>
            </w:r>
            <w:hyperlink r:id="rId5" w:history="1">
              <w:r>
                <w:rPr>
                  <w:color w:val="0000FF"/>
                </w:rPr>
                <w:t>N 236-пп</w:t>
              </w:r>
            </w:hyperlink>
            <w:r>
              <w:rPr>
                <w:color w:val="392C69"/>
              </w:rPr>
              <w:t xml:space="preserve">, от 19.09.2017 </w:t>
            </w:r>
            <w:hyperlink r:id="rId6" w:history="1">
              <w:r>
                <w:rPr>
                  <w:color w:val="0000FF"/>
                </w:rPr>
                <w:t>N 606-пп</w:t>
              </w:r>
            </w:hyperlink>
            <w:r>
              <w:rPr>
                <w:color w:val="392C69"/>
              </w:rPr>
              <w:t>,</w:t>
            </w:r>
          </w:p>
          <w:p w:rsidR="003C0315" w:rsidRDefault="003C0315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</w:t>
            </w:r>
          </w:p>
          <w:p w:rsidR="003C0315" w:rsidRDefault="003C0315">
            <w:pPr>
              <w:pStyle w:val="ConsPlusNormal"/>
              <w:jc w:val="center"/>
            </w:pPr>
            <w:r>
              <w:rPr>
                <w:color w:val="392C69"/>
              </w:rPr>
              <w:t>от 27.04.2018 N 322-пп (ред. 22.08.2018))</w:t>
            </w:r>
          </w:p>
        </w:tc>
      </w:tr>
    </w:tbl>
    <w:p w:rsidR="003C0315" w:rsidRDefault="003C0315">
      <w:pPr>
        <w:pStyle w:val="ConsPlusNormal"/>
        <w:jc w:val="center"/>
      </w:pPr>
    </w:p>
    <w:p w:rsidR="003C0315" w:rsidRDefault="003C0315">
      <w:pPr>
        <w:pStyle w:val="ConsPlusNormal"/>
        <w:ind w:firstLine="540"/>
        <w:jc w:val="both"/>
      </w:pPr>
      <w:r>
        <w:t xml:space="preserve">В целях выявления в нормативных правовых актах Иркутской области и проектах нормативных правовых актов Иркутской области коррупциогенных факторов и их последующего устранения,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февраля 2010 года N 96 "Об антикоррупционной экспертизе нормативных правовых актов и проектов нормативных правовых актов", руководствуясь </w:t>
      </w:r>
      <w:hyperlink r:id="rId10" w:history="1">
        <w:r>
          <w:rPr>
            <w:color w:val="0000FF"/>
          </w:rPr>
          <w:t>статьей 67</w:t>
        </w:r>
      </w:hyperlink>
      <w:r>
        <w:t xml:space="preserve"> Устава Иркутской области, Правительство Иркутской области постановляет:</w:t>
      </w: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Normal"/>
        <w:ind w:firstLine="540"/>
        <w:jc w:val="both"/>
      </w:pPr>
      <w:r>
        <w:t xml:space="preserve">1. Утвердить </w:t>
      </w:r>
      <w:hyperlink w:anchor="P37" w:history="1">
        <w:r>
          <w:rPr>
            <w:color w:val="0000FF"/>
          </w:rPr>
          <w:t>Порядок</w:t>
        </w:r>
      </w:hyperlink>
      <w:r>
        <w:t xml:space="preserve"> проведения антикоррупционной экспертизы нормативных правовых актов Иркутской области и их проектов (прилагается).</w:t>
      </w: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18 мая 2010 года N 105-пп "Об утверждении Порядка проведения антикоррупционной экспертизы нормативных правовых актов Иркутской области и их проектов".</w:t>
      </w: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Normal"/>
        <w:ind w:firstLine="540"/>
        <w:jc w:val="both"/>
      </w:pPr>
      <w:r>
        <w:t>3. Настоящее постановление вступает в силу через десять календарных дней после его официального опубликования.</w:t>
      </w: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Normal"/>
        <w:jc w:val="right"/>
      </w:pPr>
      <w:r>
        <w:t>Исполняющий обязанности</w:t>
      </w:r>
    </w:p>
    <w:p w:rsidR="003C0315" w:rsidRDefault="003C0315">
      <w:pPr>
        <w:pStyle w:val="ConsPlusNormal"/>
        <w:jc w:val="right"/>
      </w:pPr>
      <w:r>
        <w:t>Губернатора Иркутской области</w:t>
      </w:r>
    </w:p>
    <w:p w:rsidR="003C0315" w:rsidRDefault="003C0315">
      <w:pPr>
        <w:pStyle w:val="ConsPlusNormal"/>
        <w:jc w:val="right"/>
      </w:pPr>
      <w:r>
        <w:t>В.В.ИГНАТЕНКО</w:t>
      </w: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Normal"/>
        <w:jc w:val="right"/>
        <w:outlineLvl w:val="0"/>
      </w:pPr>
      <w:r>
        <w:t>Утвержден</w:t>
      </w:r>
    </w:p>
    <w:p w:rsidR="003C0315" w:rsidRDefault="003C0315">
      <w:pPr>
        <w:pStyle w:val="ConsPlusNormal"/>
        <w:jc w:val="right"/>
      </w:pPr>
      <w:r>
        <w:t>постановлением</w:t>
      </w:r>
    </w:p>
    <w:p w:rsidR="003C0315" w:rsidRDefault="003C0315">
      <w:pPr>
        <w:pStyle w:val="ConsPlusNormal"/>
        <w:jc w:val="right"/>
      </w:pPr>
      <w:r>
        <w:t>Правительства Иркутской области</w:t>
      </w:r>
    </w:p>
    <w:p w:rsidR="003C0315" w:rsidRDefault="003C0315">
      <w:pPr>
        <w:pStyle w:val="ConsPlusNormal"/>
        <w:jc w:val="right"/>
      </w:pPr>
      <w:r>
        <w:t>от 12 января 2015 года</w:t>
      </w:r>
    </w:p>
    <w:p w:rsidR="003C0315" w:rsidRDefault="003C0315">
      <w:pPr>
        <w:pStyle w:val="ConsPlusNormal"/>
        <w:jc w:val="right"/>
      </w:pPr>
      <w:r>
        <w:t>N 3-пп</w:t>
      </w: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Title"/>
        <w:jc w:val="center"/>
      </w:pPr>
      <w:bookmarkStart w:id="0" w:name="P37"/>
      <w:bookmarkEnd w:id="0"/>
      <w:r>
        <w:t>ПОРЯДОК</w:t>
      </w:r>
    </w:p>
    <w:p w:rsidR="003C0315" w:rsidRDefault="003C0315">
      <w:pPr>
        <w:pStyle w:val="ConsPlusTitle"/>
        <w:jc w:val="center"/>
      </w:pPr>
      <w:r>
        <w:t>ПРОВЕДЕНИЯ АНТИКОРРУПЦИОННОЙ ЭКСПЕРТИЗЫ НОРМАТИВНЫХ ПРАВОВЫХ</w:t>
      </w:r>
    </w:p>
    <w:p w:rsidR="003C0315" w:rsidRDefault="003C0315">
      <w:pPr>
        <w:pStyle w:val="ConsPlusTitle"/>
        <w:jc w:val="center"/>
      </w:pPr>
      <w:r>
        <w:lastRenderedPageBreak/>
        <w:t>АКТОВ ИРКУТСКОЙ ОБЛАСТИ И ИХ ПРОЕКТОВ</w:t>
      </w:r>
    </w:p>
    <w:p w:rsidR="003C0315" w:rsidRDefault="003C03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C03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0315" w:rsidRDefault="003C03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0315" w:rsidRDefault="003C031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Иркутской области</w:t>
            </w:r>
          </w:p>
          <w:p w:rsidR="003C0315" w:rsidRDefault="003C03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18.04.2016 </w:t>
            </w:r>
            <w:hyperlink r:id="rId12" w:history="1">
              <w:r>
                <w:rPr>
                  <w:color w:val="0000FF"/>
                </w:rPr>
                <w:t>N 236-пп</w:t>
              </w:r>
            </w:hyperlink>
            <w:r>
              <w:rPr>
                <w:color w:val="392C69"/>
              </w:rPr>
              <w:t xml:space="preserve">, от 19.09.2017 </w:t>
            </w:r>
            <w:hyperlink r:id="rId13" w:history="1">
              <w:r>
                <w:rPr>
                  <w:color w:val="0000FF"/>
                </w:rPr>
                <w:t>N 606-пп</w:t>
              </w:r>
            </w:hyperlink>
            <w:r>
              <w:rPr>
                <w:color w:val="392C69"/>
              </w:rPr>
              <w:t>,</w:t>
            </w:r>
          </w:p>
          <w:p w:rsidR="003C0315" w:rsidRDefault="003C0315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</w:t>
            </w:r>
          </w:p>
          <w:p w:rsidR="003C0315" w:rsidRDefault="003C0315">
            <w:pPr>
              <w:pStyle w:val="ConsPlusNormal"/>
              <w:jc w:val="center"/>
            </w:pPr>
            <w:r>
              <w:rPr>
                <w:color w:val="392C69"/>
              </w:rPr>
              <w:t>от 27.04.2018 N 322-пп (ред. 22.08.2018))</w:t>
            </w:r>
          </w:p>
        </w:tc>
      </w:tr>
    </w:tbl>
    <w:p w:rsidR="003C0315" w:rsidRDefault="003C0315">
      <w:pPr>
        <w:pStyle w:val="ConsPlusNormal"/>
        <w:jc w:val="both"/>
      </w:pPr>
    </w:p>
    <w:p w:rsidR="003C0315" w:rsidRDefault="003C0315">
      <w:pPr>
        <w:pStyle w:val="ConsPlusTitle"/>
        <w:jc w:val="center"/>
        <w:outlineLvl w:val="1"/>
      </w:pPr>
      <w:r>
        <w:t>Глава 1. ОБЩИЕ ПОЛОЖЕНИЯ</w:t>
      </w: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Normal"/>
        <w:ind w:firstLine="540"/>
        <w:jc w:val="both"/>
      </w:pPr>
      <w:r>
        <w:t>1. Настоящий Порядок определяет процедуру проведения антикоррупционной экспертизы нормативных правовых актов Иркутской области и их проектов в целях выявления в них коррупциогенных факторов и их последующего устранения.</w:t>
      </w:r>
    </w:p>
    <w:p w:rsidR="003C0315" w:rsidRDefault="003C0315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18.04.2016 N 236-пп)</w:t>
      </w:r>
    </w:p>
    <w:p w:rsidR="003C0315" w:rsidRDefault="003C0315">
      <w:pPr>
        <w:pStyle w:val="ConsPlusNormal"/>
        <w:spacing w:before="220"/>
        <w:ind w:firstLine="540"/>
        <w:jc w:val="both"/>
      </w:pPr>
      <w:r>
        <w:t>2. Антикоррупционной экспертизе подлежат законы Иркутской области, нормативные правовые акты Губернатора Иркутской области, нормативные правовые акты Правительства Иркутской области, нормативные правовые акты органов исполнительной власти Иркутской области (далее - действующий акт) и их проекты (далее - проект акта).</w:t>
      </w:r>
    </w:p>
    <w:p w:rsidR="003C0315" w:rsidRDefault="003C0315">
      <w:pPr>
        <w:pStyle w:val="ConsPlusNormal"/>
        <w:spacing w:before="220"/>
        <w:ind w:firstLine="540"/>
        <w:jc w:val="both"/>
      </w:pPr>
      <w:bookmarkStart w:id="1" w:name="P51"/>
      <w:bookmarkEnd w:id="1"/>
      <w:r>
        <w:t>3. Субъектами проведения антикоррупционной экспертизы действующих актов и проектов актов являются:</w:t>
      </w:r>
    </w:p>
    <w:p w:rsidR="003C0315" w:rsidRDefault="003C0315">
      <w:pPr>
        <w:pStyle w:val="ConsPlusNormal"/>
        <w:spacing w:before="220"/>
        <w:ind w:firstLine="540"/>
        <w:jc w:val="both"/>
      </w:pPr>
      <w:r>
        <w:t>исполнительные органы государственной власти Иркутской области в установленной сфере деятельности;</w:t>
      </w:r>
    </w:p>
    <w:p w:rsidR="003C0315" w:rsidRDefault="003C0315">
      <w:pPr>
        <w:pStyle w:val="ConsPlusNormal"/>
        <w:spacing w:before="220"/>
        <w:ind w:firstLine="540"/>
        <w:jc w:val="both"/>
      </w:pPr>
      <w:r>
        <w:t>аппарат Губернатора Иркутской области и Правительства Иркутской области - уполномоченный Правительством Иркутской области исполнительный орган государственной власти Иркутской области по проведению антикоррупционной экспертизы нормативных правовых актов Иркутской области и их проектов (далее - уполномоченный орган);</w:t>
      </w:r>
    </w:p>
    <w:p w:rsidR="003C0315" w:rsidRDefault="003C0315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18.04.2016 N 236-пп)</w:t>
      </w:r>
    </w:p>
    <w:p w:rsidR="003C0315" w:rsidRDefault="003C0315">
      <w:pPr>
        <w:pStyle w:val="ConsPlusNormal"/>
        <w:spacing w:before="220"/>
        <w:ind w:firstLine="540"/>
        <w:jc w:val="both"/>
      </w:pPr>
      <w:r>
        <w:t xml:space="preserve">иные субъекты, предусмотренные </w:t>
      </w:r>
      <w:hyperlink r:id="rId17" w:history="1">
        <w:r>
          <w:rPr>
            <w:color w:val="0000FF"/>
          </w:rPr>
          <w:t>Законом</w:t>
        </w:r>
      </w:hyperlink>
      <w:r>
        <w:t xml:space="preserve"> Иркутской области от 13 октября 2010 года N 92-ОЗ "О противодействии коррупции в Иркутской области".</w:t>
      </w:r>
    </w:p>
    <w:p w:rsidR="003C0315" w:rsidRDefault="003C0315">
      <w:pPr>
        <w:pStyle w:val="ConsPlusNormal"/>
        <w:spacing w:before="220"/>
        <w:ind w:firstLine="540"/>
        <w:jc w:val="both"/>
      </w:pPr>
      <w:r>
        <w:t xml:space="preserve">4. Субъекты проведения антикоррупционной экспертизы действующих актов и проектов актов, указанные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Порядка (за исключением уполномоченного органа), определяют должностных лиц, уполномоченных на проведение антикоррупционной экспертизы.</w:t>
      </w:r>
    </w:p>
    <w:p w:rsidR="003C0315" w:rsidRDefault="003C0315">
      <w:pPr>
        <w:pStyle w:val="ConsPlusNormal"/>
        <w:spacing w:before="220"/>
        <w:ind w:firstLine="540"/>
        <w:jc w:val="both"/>
      </w:pPr>
      <w:r>
        <w:t>Проведение антикоррупционной экспертизы действующих актов и проектов актов в уполномоченном органе обеспечивается главным правовым управлением Губернатора Иркутской области и Правительства Иркутской области.</w:t>
      </w:r>
    </w:p>
    <w:p w:rsidR="003C0315" w:rsidRDefault="003C0315">
      <w:pPr>
        <w:pStyle w:val="ConsPlusNormal"/>
        <w:jc w:val="both"/>
      </w:pPr>
      <w:r>
        <w:t xml:space="preserve">(п. 4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18.04.2016 N 236-пп)</w:t>
      </w: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Title"/>
        <w:jc w:val="center"/>
        <w:outlineLvl w:val="1"/>
      </w:pPr>
      <w:r>
        <w:t>Глава 2. ПОРЯДОК ПРОВЕДЕНИЯ АНТИКОРРУПЦИОННОЙ ЭКСПЕРТИЗЫ</w:t>
      </w:r>
    </w:p>
    <w:p w:rsidR="003C0315" w:rsidRDefault="003C0315">
      <w:pPr>
        <w:pStyle w:val="ConsPlusTitle"/>
        <w:jc w:val="center"/>
      </w:pPr>
      <w:r>
        <w:t>ДЕЙСТВУЮЩИХ АКТОВ И ПРОЕКТОВ АКТОВ</w:t>
      </w: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Normal"/>
        <w:ind w:firstLine="540"/>
        <w:jc w:val="both"/>
      </w:pPr>
      <w:r>
        <w:t>5. Исполнительные органы государственной власти Иркутской области проводят антикоррупционную экспертизу:</w:t>
      </w:r>
    </w:p>
    <w:p w:rsidR="003C0315" w:rsidRDefault="003C0315">
      <w:pPr>
        <w:pStyle w:val="ConsPlusNormal"/>
        <w:spacing w:before="220"/>
        <w:ind w:firstLine="540"/>
        <w:jc w:val="both"/>
      </w:pPr>
      <w:r>
        <w:t>подготавливаемых ими проектов актов;</w:t>
      </w:r>
    </w:p>
    <w:p w:rsidR="003C0315" w:rsidRDefault="003C0315">
      <w:pPr>
        <w:pStyle w:val="ConsPlusNormal"/>
        <w:spacing w:before="220"/>
        <w:ind w:firstLine="540"/>
        <w:jc w:val="both"/>
      </w:pPr>
      <w:r>
        <w:t>действующих актов в установленной сфере деятельности, в том числе изданных ими нормативных правовых актов, при мониторинге их правоприменения.</w:t>
      </w:r>
    </w:p>
    <w:p w:rsidR="003C0315" w:rsidRDefault="003C0315">
      <w:pPr>
        <w:pStyle w:val="ConsPlusNormal"/>
        <w:spacing w:before="220"/>
        <w:ind w:firstLine="540"/>
        <w:jc w:val="both"/>
      </w:pPr>
      <w:r>
        <w:lastRenderedPageBreak/>
        <w:t>6. Главное правовое управление Губернатора Иркутской области и Правительства Иркутской области проводит антикоррупционную экспертизу:</w:t>
      </w:r>
    </w:p>
    <w:p w:rsidR="003C0315" w:rsidRDefault="003C0315">
      <w:pPr>
        <w:pStyle w:val="ConsPlusNormal"/>
        <w:spacing w:before="220"/>
        <w:ind w:firstLine="540"/>
        <w:jc w:val="both"/>
      </w:pPr>
      <w:r>
        <w:t>законов Иркутской области, нормативных правовых актов Губернатора Иркутской области, Правительства Иркутской области, а также действующих актов исполнительных органов государственной власти Иркутской области при мониторинге их правоприменения;</w:t>
      </w:r>
    </w:p>
    <w:p w:rsidR="003C0315" w:rsidRDefault="003C0315">
      <w:pPr>
        <w:pStyle w:val="ConsPlusNormal"/>
        <w:spacing w:before="220"/>
        <w:ind w:firstLine="540"/>
        <w:jc w:val="both"/>
      </w:pPr>
      <w:r>
        <w:t>проектов законов Иркутской области, нормативных правовых актов Губернатора Иркутской области, Правительства Иркутской области, уполномоченного органа при их согласовании в установленном порядке.</w:t>
      </w:r>
    </w:p>
    <w:p w:rsidR="003C0315" w:rsidRDefault="003C0315">
      <w:pPr>
        <w:pStyle w:val="ConsPlusNormal"/>
        <w:jc w:val="both"/>
      </w:pPr>
      <w:r>
        <w:t xml:space="preserve">(п. 6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18.04.2016 N 236-пп)</w:t>
      </w:r>
    </w:p>
    <w:p w:rsidR="003C0315" w:rsidRDefault="003C0315">
      <w:pPr>
        <w:pStyle w:val="ConsPlusNormal"/>
        <w:spacing w:before="220"/>
        <w:ind w:firstLine="540"/>
        <w:jc w:val="both"/>
      </w:pPr>
      <w:bookmarkStart w:id="2" w:name="P70"/>
      <w:bookmarkEnd w:id="2"/>
      <w:r>
        <w:t>7. Антикоррупционная экспертиза действующих актов, принятых реорганизованными и (или) упраздненными исполнительными органами государственной власти Иркутской области, проводится исполнительными органами государственной власти Иркутской области, которым переданы полномочия реорганизованных и (или) упраздненных исполнительных органов государственной власти Иркутской области, при мониторинге правоприменения данных действующих актов.</w:t>
      </w:r>
    </w:p>
    <w:p w:rsidR="003C0315" w:rsidRDefault="003C0315">
      <w:pPr>
        <w:pStyle w:val="ConsPlusNormal"/>
        <w:spacing w:before="220"/>
        <w:ind w:firstLine="540"/>
        <w:jc w:val="both"/>
      </w:pPr>
      <w:r>
        <w:t xml:space="preserve">Абзац второй утратил силу.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18.04.2016 N 236-пп.</w:t>
      </w:r>
    </w:p>
    <w:p w:rsidR="003C0315" w:rsidRDefault="003C0315">
      <w:pPr>
        <w:pStyle w:val="ConsPlusNormal"/>
        <w:spacing w:before="220"/>
        <w:ind w:firstLine="540"/>
        <w:jc w:val="both"/>
      </w:pPr>
      <w:r>
        <w:t>При выявлении в действующих актах реорганизованных и (или) упраздненных исполнительных органов государственной власти Иркутской области коррупциогенных факторов исполнительные органы государственной власти Иркутской области, которым переданы полномочия реорганизованных и (или) упраздненных исполнительных органов государственной власти Иркутской области, а в случае, если указанные полномочия при реорганизации и (или) упразднении не переданы, - исполнительный орган государственной власти Иркутской области, определенный Правительством Иркутской области, издают нормативные правовые акты Иркутской области, направленные на исключение из действующих актов реорганизованных и (или) упраздненных исполнительных органов государственной власти Иркутской области коррупциогенных факторов, не позднее 60 календарных дней со дня их выявления.</w:t>
      </w:r>
    </w:p>
    <w:p w:rsidR="003C0315" w:rsidRDefault="003C0315">
      <w:pPr>
        <w:pStyle w:val="ConsPlusNormal"/>
        <w:spacing w:before="220"/>
        <w:ind w:firstLine="540"/>
        <w:jc w:val="both"/>
      </w:pPr>
      <w:r>
        <w:t xml:space="preserve">8. Антикоррупционная экспертиза действующих актов и проектов актов проводится в соответствии с </w:t>
      </w:r>
      <w:hyperlink r:id="rId2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N 96.</w:t>
      </w:r>
    </w:p>
    <w:p w:rsidR="003C0315" w:rsidRDefault="003C0315">
      <w:pPr>
        <w:pStyle w:val="ConsPlusNormal"/>
        <w:spacing w:before="220"/>
        <w:ind w:firstLine="540"/>
        <w:jc w:val="both"/>
      </w:pPr>
      <w:r>
        <w:t>9. Результаты антикоррупционной экспертизы проекта акта отражаются разработавшим его исполнительным органом государственной власти Иркутской области в пояснительной записке к проекту акта, представляемому в установленном порядке на согласование.</w:t>
      </w:r>
    </w:p>
    <w:p w:rsidR="003C0315" w:rsidRDefault="003C0315">
      <w:pPr>
        <w:pStyle w:val="ConsPlusNormal"/>
        <w:jc w:val="both"/>
      </w:pPr>
      <w:r>
        <w:t xml:space="preserve">(п. 9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18.04.2016 N 236-пп)</w:t>
      </w:r>
    </w:p>
    <w:p w:rsidR="003C0315" w:rsidRDefault="003C0315">
      <w:pPr>
        <w:pStyle w:val="ConsPlusNormal"/>
        <w:spacing w:before="220"/>
        <w:ind w:firstLine="540"/>
        <w:jc w:val="both"/>
      </w:pPr>
      <w:r>
        <w:t xml:space="preserve">10. В случае выявления в действующем акте или проекте акта коррупциогенных факторов субъекты проведения антикоррупционной экспертизы указанные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Порядка составляют заключение.</w:t>
      </w:r>
    </w:p>
    <w:p w:rsidR="003C0315" w:rsidRDefault="003C0315">
      <w:pPr>
        <w:pStyle w:val="ConsPlusNormal"/>
        <w:spacing w:before="220"/>
        <w:ind w:firstLine="540"/>
        <w:jc w:val="both"/>
      </w:pPr>
      <w:r>
        <w:t>Заключение по результатам проведения антикоррупционной экспертизы действующего акта (проекта акта), составленное главным правовым управлением Губернатора Иркутской области и Правительства Иркутской области, направляется исполнительному органу государственной власти Иркутской области в установленной сфере деятельности (разработавшему проект акта).</w:t>
      </w:r>
    </w:p>
    <w:p w:rsidR="003C0315" w:rsidRDefault="003C0315">
      <w:pPr>
        <w:pStyle w:val="ConsPlusNormal"/>
        <w:jc w:val="both"/>
      </w:pPr>
      <w:r>
        <w:t xml:space="preserve">(п. 10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18.04.2016 N 236-пп)</w:t>
      </w: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Title"/>
        <w:jc w:val="center"/>
        <w:outlineLvl w:val="1"/>
      </w:pPr>
      <w:r>
        <w:t>Глава 3. НЕЗАВИСИМАЯ АНТИКОРРУПЦИОННАЯ ЭКСПЕРТИЗА</w:t>
      </w: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Normal"/>
        <w:ind w:firstLine="540"/>
        <w:jc w:val="both"/>
      </w:pPr>
      <w:r>
        <w:lastRenderedPageBreak/>
        <w:t>11. Организации и граждане вправе в инициативном порядке за счет собственных средств участвовать в проведении независимой антикоррупционной экспертизы действующих актов и проектов актов (далее - независимая экспертиза).</w:t>
      </w:r>
    </w:p>
    <w:p w:rsidR="003C0315" w:rsidRDefault="003C0315">
      <w:pPr>
        <w:pStyle w:val="ConsPlusNormal"/>
        <w:spacing w:before="220"/>
        <w:ind w:firstLine="540"/>
        <w:jc w:val="both"/>
      </w:pPr>
      <w:r>
        <w:t>12. Независимая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экспертизы, в установленном законодательством порядке (далее - эксперты).</w:t>
      </w:r>
    </w:p>
    <w:p w:rsidR="003C0315" w:rsidRDefault="003C0315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19.09.2017 N 606-пп)</w:t>
      </w:r>
    </w:p>
    <w:p w:rsidR="003C0315" w:rsidRDefault="003C0315">
      <w:pPr>
        <w:pStyle w:val="ConsPlusNormal"/>
        <w:spacing w:before="220"/>
        <w:ind w:firstLine="540"/>
        <w:jc w:val="both"/>
      </w:pPr>
      <w:r>
        <w:t>13. В целях обеспечения возможности проведения независимой экспертизы в Иркутской области гарантируется доступ экспертов к текстам действующих и проектов актов путем их размещения в информационно-телекоммуникационной сети "Интернет".</w:t>
      </w:r>
    </w:p>
    <w:p w:rsidR="003C0315" w:rsidRDefault="003C03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C03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0315" w:rsidRDefault="003C0315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абзаца второго пункта 13 </w:t>
            </w:r>
            <w:hyperlink r:id="rId25" w:history="1">
              <w:r>
                <w:rPr>
                  <w:color w:val="0000FF"/>
                </w:rPr>
                <w:t>приостановлено</w:t>
              </w:r>
            </w:hyperlink>
            <w:r>
              <w:rPr>
                <w:color w:val="392C69"/>
              </w:rPr>
              <w:t xml:space="preserve"> до 1 сентября 2018 года </w:t>
            </w:r>
            <w:hyperlink r:id="rId2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27.04.2018 N 322-пп. </w:t>
            </w:r>
            <w:hyperlink r:id="rId2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22.08.2018 N 611-пп в </w:t>
            </w:r>
            <w:hyperlink r:id="rId28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Иркутской области от 27.04.2018 N 322-пп внесены изменения, в соответствии с которыми действие абзаца второго пункта 13 </w:t>
            </w:r>
            <w:hyperlink r:id="rId29" w:history="1">
              <w:r>
                <w:rPr>
                  <w:color w:val="0000FF"/>
                </w:rPr>
                <w:t>приостановлено</w:t>
              </w:r>
            </w:hyperlink>
            <w:r>
              <w:rPr>
                <w:color w:val="392C69"/>
              </w:rPr>
              <w:t xml:space="preserve"> до 17 сентября 2018 года.</w:t>
            </w:r>
          </w:p>
        </w:tc>
      </w:tr>
    </w:tbl>
    <w:p w:rsidR="003C0315" w:rsidRDefault="003C0315">
      <w:pPr>
        <w:pStyle w:val="ConsPlusNormal"/>
        <w:spacing w:before="280"/>
        <w:ind w:firstLine="540"/>
        <w:jc w:val="both"/>
      </w:pPr>
      <w:r>
        <w:t>В целях проведения независимой антикоррупционной экспертизы проектов актов в качестве раздела официального портала Иркутской области в информационно-телекоммуникационной сети "Интернет" создается "Единый портал независимой антикоррупционной экспертизы и общественного обсуждения проектов нормативных правовых актов Иркутской области" (далее - Единый портал).</w:t>
      </w:r>
    </w:p>
    <w:p w:rsidR="003C0315" w:rsidRDefault="003C03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C03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0315" w:rsidRDefault="003C0315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абзаца третьего пункта 13 </w:t>
            </w:r>
            <w:hyperlink r:id="rId30" w:history="1">
              <w:r>
                <w:rPr>
                  <w:color w:val="0000FF"/>
                </w:rPr>
                <w:t>приостановлено</w:t>
              </w:r>
            </w:hyperlink>
            <w:r>
              <w:rPr>
                <w:color w:val="392C69"/>
              </w:rPr>
              <w:t xml:space="preserve"> до 1 сентября 2018 года </w:t>
            </w:r>
            <w:hyperlink r:id="rId3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27.04.2018 N 322-пп. </w:t>
            </w:r>
            <w:hyperlink r:id="rId3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22.08.2018 N 611-пп в </w:t>
            </w:r>
            <w:hyperlink r:id="rId33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Иркутской области от 27.04.2018 N 322-пп внесены изменения, в соответствии с которыми действие абзаца третьего пункта 13 </w:t>
            </w:r>
            <w:hyperlink r:id="rId34" w:history="1">
              <w:r>
                <w:rPr>
                  <w:color w:val="0000FF"/>
                </w:rPr>
                <w:t>приостановлено</w:t>
              </w:r>
            </w:hyperlink>
            <w:r>
              <w:rPr>
                <w:color w:val="392C69"/>
              </w:rPr>
              <w:t xml:space="preserve"> до 17 сентября 2018 года.</w:t>
            </w:r>
          </w:p>
        </w:tc>
      </w:tr>
    </w:tbl>
    <w:p w:rsidR="003C0315" w:rsidRDefault="003C0315">
      <w:pPr>
        <w:pStyle w:val="ConsPlusNormal"/>
        <w:spacing w:before="280"/>
        <w:ind w:firstLine="540"/>
        <w:jc w:val="both"/>
      </w:pPr>
      <w:r>
        <w:t>Исполнительные органы государственной власти Иркутской области - разработчики проектов актов:</w:t>
      </w:r>
    </w:p>
    <w:p w:rsidR="003C0315" w:rsidRDefault="003C03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C03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0315" w:rsidRDefault="003C0315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абзаца четвертого пункта 13 </w:t>
            </w:r>
            <w:hyperlink r:id="rId35" w:history="1">
              <w:r>
                <w:rPr>
                  <w:color w:val="0000FF"/>
                </w:rPr>
                <w:t>приостановлено</w:t>
              </w:r>
            </w:hyperlink>
            <w:r>
              <w:rPr>
                <w:color w:val="392C69"/>
              </w:rPr>
              <w:t xml:space="preserve"> до 1 сентября 2018 года </w:t>
            </w:r>
            <w:hyperlink r:id="rId3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27.04.2018 N 322-пп. </w:t>
            </w:r>
            <w:hyperlink r:id="rId3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22.08.2018 N 611-пп в </w:t>
            </w:r>
            <w:hyperlink r:id="rId38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Иркутской области от 27.04.2018 N 322-пп внесены изменения, в соответствии с которыми действие абзаца четвертого пункта 13 </w:t>
            </w:r>
            <w:hyperlink r:id="rId39" w:history="1">
              <w:r>
                <w:rPr>
                  <w:color w:val="0000FF"/>
                </w:rPr>
                <w:t>приостановлено</w:t>
              </w:r>
            </w:hyperlink>
            <w:r>
              <w:rPr>
                <w:color w:val="392C69"/>
              </w:rPr>
              <w:t xml:space="preserve"> до 17 сентября 2018 года.</w:t>
            </w:r>
          </w:p>
        </w:tc>
      </w:tr>
    </w:tbl>
    <w:p w:rsidR="003C0315" w:rsidRDefault="003C0315">
      <w:pPr>
        <w:pStyle w:val="ConsPlusNormal"/>
        <w:spacing w:before="280"/>
        <w:ind w:firstLine="540"/>
        <w:jc w:val="both"/>
      </w:pPr>
      <w:r>
        <w:t>в течение рабочего дня со дня подготовки проекта акта размещают его текст на Едином портале с указанием дат начала и окончания приема заключений по результатам независимой антикоррупционной экспертизы;</w:t>
      </w:r>
    </w:p>
    <w:p w:rsidR="003C0315" w:rsidRDefault="003C03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C03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0315" w:rsidRDefault="003C0315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абзаца пятого пункта 13 </w:t>
            </w:r>
            <w:hyperlink r:id="rId40" w:history="1">
              <w:r>
                <w:rPr>
                  <w:color w:val="0000FF"/>
                </w:rPr>
                <w:t>приостановлено</w:t>
              </w:r>
            </w:hyperlink>
            <w:r>
              <w:rPr>
                <w:color w:val="392C69"/>
              </w:rPr>
              <w:t xml:space="preserve"> до 1 сентября 2018 года </w:t>
            </w:r>
            <w:hyperlink r:id="rId4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27.04.2018 N 322-пп. </w:t>
            </w:r>
            <w:hyperlink r:id="rId4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22.08.2018 N 611-пп в </w:t>
            </w:r>
            <w:hyperlink r:id="rId43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Иркутской области от 27.04.2018 N 322-пп внесены изменения, в соответствии с которыми действие абзаца пятого пункта 13 </w:t>
            </w:r>
            <w:hyperlink r:id="rId44" w:history="1">
              <w:r>
                <w:rPr>
                  <w:color w:val="0000FF"/>
                </w:rPr>
                <w:t>приостановлено</w:t>
              </w:r>
            </w:hyperlink>
            <w:r>
              <w:rPr>
                <w:color w:val="392C69"/>
              </w:rPr>
              <w:t xml:space="preserve"> до 17 сентября 2018 года.</w:t>
            </w:r>
          </w:p>
        </w:tc>
      </w:tr>
    </w:tbl>
    <w:p w:rsidR="003C0315" w:rsidRDefault="003C0315">
      <w:pPr>
        <w:pStyle w:val="ConsPlusNormal"/>
        <w:spacing w:before="280"/>
        <w:ind w:firstLine="540"/>
        <w:jc w:val="both"/>
      </w:pPr>
      <w:r>
        <w:lastRenderedPageBreak/>
        <w:t xml:space="preserve">по истечении срока окончания приема заключений по результатам независимой антикоррупционной экспертизы рассматривают поступившие заключения в соответствии со </w:t>
      </w:r>
      <w:hyperlink r:id="rId45" w:history="1">
        <w:r>
          <w:rPr>
            <w:color w:val="0000FF"/>
          </w:rPr>
          <w:t>статьей 5</w:t>
        </w:r>
      </w:hyperlink>
      <w:r>
        <w:t xml:space="preserve"> Федерального закона от 17 июля 2009 года N 172-ФЗ "Об антикоррупционной экспертизе нормативных правовых актов и проектов нормативных правовых актов".</w:t>
      </w:r>
    </w:p>
    <w:p w:rsidR="003C0315" w:rsidRDefault="003C03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C03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0315" w:rsidRDefault="003C0315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абзаца шестого пункта 13 </w:t>
            </w:r>
            <w:hyperlink r:id="rId46" w:history="1">
              <w:r>
                <w:rPr>
                  <w:color w:val="0000FF"/>
                </w:rPr>
                <w:t>приостановлено</w:t>
              </w:r>
            </w:hyperlink>
            <w:r>
              <w:rPr>
                <w:color w:val="392C69"/>
              </w:rPr>
              <w:t xml:space="preserve"> до 1 сентября 2018 года </w:t>
            </w:r>
            <w:hyperlink r:id="rId4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27.04.2018 N 322-пп. </w:t>
            </w:r>
            <w:hyperlink r:id="rId4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Иркутской области от 22.08.2018 N 611-пп в </w:t>
            </w:r>
            <w:hyperlink r:id="rId49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Иркутской области от 27.04.2018 N 322-пп внесены изменения, в соответствии с которыми действие абзаца шестого пункта 13 </w:t>
            </w:r>
            <w:hyperlink r:id="rId50" w:history="1">
              <w:r>
                <w:rPr>
                  <w:color w:val="0000FF"/>
                </w:rPr>
                <w:t>приостановлено</w:t>
              </w:r>
            </w:hyperlink>
            <w:r>
              <w:rPr>
                <w:color w:val="392C69"/>
              </w:rPr>
              <w:t xml:space="preserve"> до 17 сентября 2018 года.</w:t>
            </w:r>
          </w:p>
        </w:tc>
      </w:tr>
    </w:tbl>
    <w:p w:rsidR="003C0315" w:rsidRDefault="003C0315">
      <w:pPr>
        <w:pStyle w:val="ConsPlusNormal"/>
        <w:spacing w:before="280"/>
        <w:ind w:firstLine="540"/>
        <w:jc w:val="both"/>
      </w:pPr>
      <w:r>
        <w:t>На официальных сайтах исполнительных органов государственной власти Иркутской области должна размещаться ссылка на Единый портал.</w:t>
      </w:r>
    </w:p>
    <w:p w:rsidR="003C0315" w:rsidRDefault="003C0315">
      <w:pPr>
        <w:pStyle w:val="ConsPlusNormal"/>
        <w:jc w:val="both"/>
      </w:pPr>
      <w:r>
        <w:t xml:space="preserve">(п. 13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19.09.2017 N 606-пп)</w:t>
      </w: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Title"/>
        <w:jc w:val="center"/>
        <w:outlineLvl w:val="1"/>
      </w:pPr>
      <w:r>
        <w:t>Глава 4. УЧЕТ РЕЗУЛЬТАТОВ АНТИКОРРУПЦИОННОЙ ЭКСПЕРТИЗЫ</w:t>
      </w: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Normal"/>
        <w:ind w:firstLine="540"/>
        <w:jc w:val="both"/>
      </w:pPr>
      <w:r>
        <w:t>14. Замечания, изложенные в заключении по результатам проведения антикоррупционной экспертизы о наличии в тексте действующего акта (проекта акта) коррупциогенных факторов, подлежат обязательному рассмотрению исполнительным органом государственной власти Иркутской области в установленной сфере деятельности (разработавшему проект акта).</w:t>
      </w:r>
    </w:p>
    <w:p w:rsidR="003C0315" w:rsidRDefault="003C0315">
      <w:pPr>
        <w:pStyle w:val="ConsPlusNormal"/>
        <w:spacing w:before="220"/>
        <w:ind w:firstLine="540"/>
        <w:jc w:val="both"/>
      </w:pPr>
      <w:r>
        <w:t>15. В случае получения заключения, составленного главным правовым управлением Губернатора Иркутской области и Правительства Иркутской области по результатам проведения антикоррупционной экспертизы проекта акта, исполнительный орган государственной власти Иркутской области - разработчик указанного проекта акта в течение трех рабочих дней устраняет коррупциогенные факторы и представляет проект акта на повторное согласование в главное правовое управление Губернатора Иркутской области и Правительства Иркутской области.</w:t>
      </w:r>
    </w:p>
    <w:p w:rsidR="003C0315" w:rsidRDefault="003C0315">
      <w:pPr>
        <w:pStyle w:val="ConsPlusNormal"/>
        <w:jc w:val="both"/>
      </w:pPr>
      <w:r>
        <w:t xml:space="preserve">(п. 15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18.04.2016 N 236-пп)</w:t>
      </w:r>
    </w:p>
    <w:p w:rsidR="003C0315" w:rsidRDefault="003C0315">
      <w:pPr>
        <w:pStyle w:val="ConsPlusNormal"/>
        <w:spacing w:before="220"/>
        <w:ind w:firstLine="540"/>
        <w:jc w:val="both"/>
      </w:pPr>
      <w:r>
        <w:t xml:space="preserve">16. В случае получения заключения, составленного главным правовым управлением Губернатора Иркутской области и Правительства Иркутской области по результатам проведения антикоррупционной экспертизы действующего акта, исполнительный орган государственной власти Иркутской области - разработчик указанного действующего акта либо исполнительный орган государственной власти Иркутской области, определенный в порядке, предусмотренном </w:t>
      </w:r>
      <w:hyperlink w:anchor="P70" w:history="1">
        <w:r>
          <w:rPr>
            <w:color w:val="0000FF"/>
          </w:rPr>
          <w:t>пунктом 7</w:t>
        </w:r>
      </w:hyperlink>
      <w:r>
        <w:t xml:space="preserve"> настоящего Порядка, в течение 30 календарных дней осуществляет разработку проекта соответствующего нормативного правового акта Иркутской области, направленного на устранение коррупциогенных факторов.</w:t>
      </w:r>
    </w:p>
    <w:p w:rsidR="003C0315" w:rsidRDefault="003C0315">
      <w:pPr>
        <w:pStyle w:val="ConsPlusNormal"/>
        <w:jc w:val="both"/>
      </w:pPr>
      <w:r>
        <w:t xml:space="preserve">(п. 16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18.04.2016 N 236-пп)</w:t>
      </w: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Normal"/>
        <w:jc w:val="right"/>
      </w:pPr>
      <w:r>
        <w:t>Министр юстиции</w:t>
      </w:r>
    </w:p>
    <w:p w:rsidR="003C0315" w:rsidRDefault="003C0315">
      <w:pPr>
        <w:pStyle w:val="ConsPlusNormal"/>
        <w:jc w:val="right"/>
      </w:pPr>
      <w:r>
        <w:t>Иркутской области</w:t>
      </w:r>
    </w:p>
    <w:p w:rsidR="003C0315" w:rsidRDefault="003C0315">
      <w:pPr>
        <w:pStyle w:val="ConsPlusNormal"/>
        <w:jc w:val="right"/>
      </w:pPr>
      <w:r>
        <w:t>С.М.ПАРХАМОВИЧ</w:t>
      </w: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Normal"/>
        <w:jc w:val="right"/>
        <w:outlineLvl w:val="1"/>
      </w:pPr>
      <w:r>
        <w:t>Приложение</w:t>
      </w:r>
    </w:p>
    <w:p w:rsidR="003C0315" w:rsidRDefault="003C0315">
      <w:pPr>
        <w:pStyle w:val="ConsPlusNormal"/>
        <w:jc w:val="right"/>
      </w:pPr>
      <w:r>
        <w:t>к Порядку</w:t>
      </w:r>
    </w:p>
    <w:p w:rsidR="003C0315" w:rsidRDefault="003C0315">
      <w:pPr>
        <w:pStyle w:val="ConsPlusNormal"/>
        <w:jc w:val="right"/>
      </w:pPr>
      <w:r>
        <w:t>проведения антикоррупционной</w:t>
      </w:r>
    </w:p>
    <w:p w:rsidR="003C0315" w:rsidRDefault="003C0315">
      <w:pPr>
        <w:pStyle w:val="ConsPlusNormal"/>
        <w:jc w:val="right"/>
      </w:pPr>
      <w:r>
        <w:t>экспертизы нормативных правовых актов</w:t>
      </w:r>
    </w:p>
    <w:p w:rsidR="003C0315" w:rsidRDefault="003C0315">
      <w:pPr>
        <w:pStyle w:val="ConsPlusNormal"/>
        <w:jc w:val="right"/>
      </w:pPr>
      <w:r>
        <w:t>Иркутской области и их проектов</w:t>
      </w: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Normal"/>
        <w:jc w:val="center"/>
      </w:pPr>
      <w:r>
        <w:t>ЗАКЛЮЧЕНИЕ</w:t>
      </w:r>
    </w:p>
    <w:p w:rsidR="003C0315" w:rsidRDefault="003C0315">
      <w:pPr>
        <w:pStyle w:val="ConsPlusNormal"/>
        <w:jc w:val="center"/>
      </w:pPr>
      <w:r>
        <w:t>ПО РЕЗУЛЬТАТАМ ПРОВЕДЕНИЯ АНТИКОРРУПЦИОННОЙ ЭКСПЕРТИЗЫ</w:t>
      </w:r>
    </w:p>
    <w:p w:rsidR="003C0315" w:rsidRDefault="003C0315">
      <w:pPr>
        <w:pStyle w:val="ConsPlusNormal"/>
      </w:pPr>
    </w:p>
    <w:p w:rsidR="003C0315" w:rsidRDefault="003C0315">
      <w:pPr>
        <w:pStyle w:val="ConsPlusNormal"/>
        <w:ind w:firstLine="540"/>
        <w:jc w:val="both"/>
      </w:pPr>
      <w:r>
        <w:t xml:space="preserve">Утратило силу. - </w:t>
      </w:r>
      <w:hyperlink r:id="rId54" w:history="1">
        <w:r>
          <w:rPr>
            <w:color w:val="0000FF"/>
          </w:rPr>
          <w:t>Постановление</w:t>
        </w:r>
      </w:hyperlink>
      <w:r>
        <w:t xml:space="preserve"> Правительства Иркутской области от 18.04.2016 N 236-пп.</w:t>
      </w: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Normal"/>
        <w:jc w:val="both"/>
      </w:pPr>
    </w:p>
    <w:p w:rsidR="003C0315" w:rsidRDefault="003C03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59B1" w:rsidRDefault="002C59B1">
      <w:bookmarkStart w:id="3" w:name="_GoBack"/>
      <w:bookmarkEnd w:id="3"/>
    </w:p>
    <w:sectPr w:rsidR="002C59B1" w:rsidSect="00786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15"/>
    <w:rsid w:val="002C59B1"/>
    <w:rsid w:val="003C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F4CB8-A05F-406F-9F5C-2283CB38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3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03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03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CDFFAB813835E28A858447AA05C021AA9B104E37C45975755E1C37A16457C43002BDA7C34B61FF2EC4FC1DF87B77ADD504A7B2164E7072B392F1447m9FAH" TargetMode="External"/><Relationship Id="rId18" Type="http://schemas.openxmlformats.org/officeDocument/2006/relationships/hyperlink" Target="consultantplus://offline/ref=4CDFFAB813835E28A858447AA05C021AA9B104E37C439A5F53E1C37A16457C43002BDA7C34B61FF2EC4FC1D685B77ADD504A7B2164E7072B392F1447m9FAH" TargetMode="External"/><Relationship Id="rId26" Type="http://schemas.openxmlformats.org/officeDocument/2006/relationships/hyperlink" Target="consultantplus://offline/ref=4CDFFAB813835E28A858447AA05C021AA9B104E37C42995957E3C37A16457C43002BDA7C34B61FF2EC4FC1DF86B77ADD504A7B2164E7072B392F1447m9FAH" TargetMode="External"/><Relationship Id="rId39" Type="http://schemas.openxmlformats.org/officeDocument/2006/relationships/hyperlink" Target="consultantplus://offline/ref=4CDFFAB813835E28A858447AA05C021AA9B104E37C439F595BE5C37A16457C43002BDA7C34B61FF2EC4FC1DF86B77ADD504A7B2164E7072B392F1447m9FAH" TargetMode="External"/><Relationship Id="rId21" Type="http://schemas.openxmlformats.org/officeDocument/2006/relationships/hyperlink" Target="consultantplus://offline/ref=4CDFFAB813835E28A8585A77B6305816AAB85AEF7C4594080EB4C52D49157A16406BDC2977F212F1EB44958EC5E9238C1C01772172FB062Am2FEH" TargetMode="External"/><Relationship Id="rId34" Type="http://schemas.openxmlformats.org/officeDocument/2006/relationships/hyperlink" Target="consultantplus://offline/ref=4CDFFAB813835E28A858447AA05C021AA9B104E37C439F595BE5C37A16457C43002BDA7C34B61FF2EC4FC1DF86B77ADD504A7B2164E7072B392F1447m9FAH" TargetMode="External"/><Relationship Id="rId42" Type="http://schemas.openxmlformats.org/officeDocument/2006/relationships/hyperlink" Target="consultantplus://offline/ref=4CDFFAB813835E28A858447AA05C021AA9B104E37C439F5957E1C37A16457C43002BDA7C26B647FEEC47DFDE81A22C8C15m1F6H" TargetMode="External"/><Relationship Id="rId47" Type="http://schemas.openxmlformats.org/officeDocument/2006/relationships/hyperlink" Target="consultantplus://offline/ref=4CDFFAB813835E28A858447AA05C021AA9B104E37C42995957E3C37A16457C43002BDA7C34B61FF2EC4FC1DF86B77ADD504A7B2164E7072B392F1447m9FAH" TargetMode="External"/><Relationship Id="rId50" Type="http://schemas.openxmlformats.org/officeDocument/2006/relationships/hyperlink" Target="consultantplus://offline/ref=4CDFFAB813835E28A858447AA05C021AA9B104E37C439F595BE5C37A16457C43002BDA7C34B61FF2EC4FC1DF86B77ADD504A7B2164E7072B392F1447m9FAH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4CDFFAB813835E28A858447AA05C021AA9B104E37C439F595BE5C37A16457C43002BDA7C34B61FF2EC4FC1DF86B77ADD504A7B2164E7072B392F1447m9FAH" TargetMode="External"/><Relationship Id="rId12" Type="http://schemas.openxmlformats.org/officeDocument/2006/relationships/hyperlink" Target="consultantplus://offline/ref=4CDFFAB813835E28A858447AA05C021AA9B104E37C439A5F53E1C37A16457C43002BDA7C34B61FF2EC4FC1D681B77ADD504A7B2164E7072B392F1447m9FAH" TargetMode="External"/><Relationship Id="rId17" Type="http://schemas.openxmlformats.org/officeDocument/2006/relationships/hyperlink" Target="consultantplus://offline/ref=4CDFFAB813835E28A858447AA05C021AA9B104E37C459B5657E0C37A16457C43002BDA7C26B647FEEC47DFDE81A22C8C15m1F6H" TargetMode="External"/><Relationship Id="rId25" Type="http://schemas.openxmlformats.org/officeDocument/2006/relationships/hyperlink" Target="consultantplus://offline/ref=4CDFFAB813835E28A858447AA05C021AA9B104E37C42995957E3C37A16457C43002BDA7C34B61FF2EC4FC1DF84B77ADD504A7B2164E7072B392F1447m9FAH" TargetMode="External"/><Relationship Id="rId33" Type="http://schemas.openxmlformats.org/officeDocument/2006/relationships/hyperlink" Target="consultantplus://offline/ref=4CDFFAB813835E28A858447AA05C021AA9B104E37C439F595BE5C37A16457C43002BDA7C26B647FEEC47DFDE81A22C8C15m1F6H" TargetMode="External"/><Relationship Id="rId38" Type="http://schemas.openxmlformats.org/officeDocument/2006/relationships/hyperlink" Target="consultantplus://offline/ref=4CDFFAB813835E28A858447AA05C021AA9B104E37C439F595BE5C37A16457C43002BDA7C26B647FEEC47DFDE81A22C8C15m1F6H" TargetMode="External"/><Relationship Id="rId46" Type="http://schemas.openxmlformats.org/officeDocument/2006/relationships/hyperlink" Target="consultantplus://offline/ref=4CDFFAB813835E28A858447AA05C021AA9B104E37C42995957E3C37A16457C43002BDA7C34B61FF2EC4FC1DF84B77ADD504A7B2164E7072B392F1447m9F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CDFFAB813835E28A858447AA05C021AA9B104E37C439A5F53E1C37A16457C43002BDA7C34B61FF2EC4FC1D683B77ADD504A7B2164E7072B392F1447m9FAH" TargetMode="External"/><Relationship Id="rId20" Type="http://schemas.openxmlformats.org/officeDocument/2006/relationships/hyperlink" Target="consultantplus://offline/ref=4CDFFAB813835E28A858447AA05C021AA9B104E37C439A5F53E1C37A16457C43002BDA7C34B61FF2EC4FC0DF80B77ADD504A7B2164E7072B392F1447m9FAH" TargetMode="External"/><Relationship Id="rId29" Type="http://schemas.openxmlformats.org/officeDocument/2006/relationships/hyperlink" Target="consultantplus://offline/ref=4CDFFAB813835E28A858447AA05C021AA9B104E37C439F595BE5C37A16457C43002BDA7C34B61FF2EC4FC1DF86B77ADD504A7B2164E7072B392F1447m9FAH" TargetMode="External"/><Relationship Id="rId41" Type="http://schemas.openxmlformats.org/officeDocument/2006/relationships/hyperlink" Target="consultantplus://offline/ref=4CDFFAB813835E28A858447AA05C021AA9B104E37C42995957E3C37A16457C43002BDA7C34B61FF2EC4FC1DF86B77ADD504A7B2164E7072B392F1447m9FAH" TargetMode="External"/><Relationship Id="rId54" Type="http://schemas.openxmlformats.org/officeDocument/2006/relationships/hyperlink" Target="consultantplus://offline/ref=4CDFFAB813835E28A858447AA05C021AA9B104E37C439A5F53E1C37A16457C43002BDA7C34B61FF2EC4FC0DF88B77ADD504A7B2164E7072B392F1447m9F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CDFFAB813835E28A858447AA05C021AA9B104E37C45975755E1C37A16457C43002BDA7C34B61FF2EC4FC1DF87B77ADD504A7B2164E7072B392F1447m9FAH" TargetMode="External"/><Relationship Id="rId11" Type="http://schemas.openxmlformats.org/officeDocument/2006/relationships/hyperlink" Target="consultantplus://offline/ref=4CDFFAB813835E28A858447AA05C021AA9B104E37B45995B55EB9E701E1C70410724857933A71FF3E451C0DF9FBE2E8Dm1FDH" TargetMode="External"/><Relationship Id="rId24" Type="http://schemas.openxmlformats.org/officeDocument/2006/relationships/hyperlink" Target="consultantplus://offline/ref=4CDFFAB813835E28A858447AA05C021AA9B104E37C45975755E1C37A16457C43002BDA7C34B61FF2EC4FC1DF86B77ADD504A7B2164E7072B392F1447m9FAH" TargetMode="External"/><Relationship Id="rId32" Type="http://schemas.openxmlformats.org/officeDocument/2006/relationships/hyperlink" Target="consultantplus://offline/ref=4CDFFAB813835E28A858447AA05C021AA9B104E37C439F5957E1C37A16457C43002BDA7C26B647FEEC47DFDE81A22C8C15m1F6H" TargetMode="External"/><Relationship Id="rId37" Type="http://schemas.openxmlformats.org/officeDocument/2006/relationships/hyperlink" Target="consultantplus://offline/ref=4CDFFAB813835E28A858447AA05C021AA9B104E37C439F5957E1C37A16457C43002BDA7C26B647FEEC47DFDE81A22C8C15m1F6H" TargetMode="External"/><Relationship Id="rId40" Type="http://schemas.openxmlformats.org/officeDocument/2006/relationships/hyperlink" Target="consultantplus://offline/ref=4CDFFAB813835E28A858447AA05C021AA9B104E37C42995957E3C37A16457C43002BDA7C34B61FF2EC4FC1DF84B77ADD504A7B2164E7072B392F1447m9FAH" TargetMode="External"/><Relationship Id="rId45" Type="http://schemas.openxmlformats.org/officeDocument/2006/relationships/hyperlink" Target="consultantplus://offline/ref=4CDFFAB813835E28A8585A77B6305816ABBA52E67C4194080EB4C52D49157A16406BDC2977F212F7EF44958EC5E9238C1C01772172FB062Am2FEH" TargetMode="External"/><Relationship Id="rId53" Type="http://schemas.openxmlformats.org/officeDocument/2006/relationships/hyperlink" Target="consultantplus://offline/ref=4CDFFAB813835E28A858447AA05C021AA9B104E37C439A5F53E1C37A16457C43002BDA7C34B61FF2EC4FC0DF89B77ADD504A7B2164E7072B392F1447m9FAH" TargetMode="External"/><Relationship Id="rId5" Type="http://schemas.openxmlformats.org/officeDocument/2006/relationships/hyperlink" Target="consultantplus://offline/ref=4CDFFAB813835E28A858447AA05C021AA9B104E37C439A5F53E1C37A16457C43002BDA7C34B61FF2EC4FC1D681B77ADD504A7B2164E7072B392F1447m9FAH" TargetMode="External"/><Relationship Id="rId15" Type="http://schemas.openxmlformats.org/officeDocument/2006/relationships/hyperlink" Target="consultantplus://offline/ref=4CDFFAB813835E28A858447AA05C021AA9B104E37C439A5F53E1C37A16457C43002BDA7C34B61FF2EC4FC1D680B77ADD504A7B2164E7072B392F1447m9FAH" TargetMode="External"/><Relationship Id="rId23" Type="http://schemas.openxmlformats.org/officeDocument/2006/relationships/hyperlink" Target="consultantplus://offline/ref=4CDFFAB813835E28A858447AA05C021AA9B104E37C439A5F53E1C37A16457C43002BDA7C34B61FF2EC4FC0DF85B77ADD504A7B2164E7072B392F1447m9FAH" TargetMode="External"/><Relationship Id="rId28" Type="http://schemas.openxmlformats.org/officeDocument/2006/relationships/hyperlink" Target="consultantplus://offline/ref=4CDFFAB813835E28A858447AA05C021AA9B104E37C439F595BE5C37A16457C43002BDA7C26B647FEEC47DFDE81A22C8C15m1F6H" TargetMode="External"/><Relationship Id="rId36" Type="http://schemas.openxmlformats.org/officeDocument/2006/relationships/hyperlink" Target="consultantplus://offline/ref=4CDFFAB813835E28A858447AA05C021AA9B104E37C42995957E3C37A16457C43002BDA7C34B61FF2EC4FC1DF86B77ADD504A7B2164E7072B392F1447m9FAH" TargetMode="External"/><Relationship Id="rId49" Type="http://schemas.openxmlformats.org/officeDocument/2006/relationships/hyperlink" Target="consultantplus://offline/ref=4CDFFAB813835E28A858447AA05C021AA9B104E37C439F595BE5C37A16457C43002BDA7C26B647FEEC47DFDE81A22C8C15m1F6H" TargetMode="External"/><Relationship Id="rId10" Type="http://schemas.openxmlformats.org/officeDocument/2006/relationships/hyperlink" Target="consultantplus://offline/ref=4CDFFAB813835E28A858447AA05C021AA9B104E37C409E5752E5C37A16457C43002BDA7C34B61FF2EC4FC4D982B77ADD504A7B2164E7072B392F1447m9FAH" TargetMode="External"/><Relationship Id="rId19" Type="http://schemas.openxmlformats.org/officeDocument/2006/relationships/hyperlink" Target="consultantplus://offline/ref=4CDFFAB813835E28A858447AA05C021AA9B104E37C439A5F53E1C37A16457C43002BDA7C34B61FF2EC4FC1D686B77ADD504A7B2164E7072B392F1447m9FAH" TargetMode="External"/><Relationship Id="rId31" Type="http://schemas.openxmlformats.org/officeDocument/2006/relationships/hyperlink" Target="consultantplus://offline/ref=4CDFFAB813835E28A858447AA05C021AA9B104E37C42995957E3C37A16457C43002BDA7C34B61FF2EC4FC1DF86B77ADD504A7B2164E7072B392F1447m9FAH" TargetMode="External"/><Relationship Id="rId44" Type="http://schemas.openxmlformats.org/officeDocument/2006/relationships/hyperlink" Target="consultantplus://offline/ref=4CDFFAB813835E28A858447AA05C021AA9B104E37C439F595BE5C37A16457C43002BDA7C34B61FF2EC4FC1DF86B77ADD504A7B2164E7072B392F1447m9FAH" TargetMode="External"/><Relationship Id="rId52" Type="http://schemas.openxmlformats.org/officeDocument/2006/relationships/hyperlink" Target="consultantplus://offline/ref=4CDFFAB813835E28A858447AA05C021AA9B104E37C439A5F53E1C37A16457C43002BDA7C34B61FF2EC4FC0DF87B77ADD504A7B2164E7072B392F1447m9FA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CDFFAB813835E28A8585A77B6305816AAB85AEF7C4594080EB4C52D49157A16526B842577FA0CF2EC51C3DF80mBF5H" TargetMode="External"/><Relationship Id="rId14" Type="http://schemas.openxmlformats.org/officeDocument/2006/relationships/hyperlink" Target="consultantplus://offline/ref=4CDFFAB813835E28A858447AA05C021AA9B104E37C439F595BE5C37A16457C43002BDA7C34B61FF2EC4FC1DF86B77ADD504A7B2164E7072B392F1447m9FAH" TargetMode="External"/><Relationship Id="rId22" Type="http://schemas.openxmlformats.org/officeDocument/2006/relationships/hyperlink" Target="consultantplus://offline/ref=4CDFFAB813835E28A858447AA05C021AA9B104E37C439A5F53E1C37A16457C43002BDA7C34B61FF2EC4FC0DF83B77ADD504A7B2164E7072B392F1447m9FAH" TargetMode="External"/><Relationship Id="rId27" Type="http://schemas.openxmlformats.org/officeDocument/2006/relationships/hyperlink" Target="consultantplus://offline/ref=4CDFFAB813835E28A858447AA05C021AA9B104E37C439F5957E1C37A16457C43002BDA7C26B647FEEC47DFDE81A22C8C15m1F6H" TargetMode="External"/><Relationship Id="rId30" Type="http://schemas.openxmlformats.org/officeDocument/2006/relationships/hyperlink" Target="consultantplus://offline/ref=4CDFFAB813835E28A858447AA05C021AA9B104E37C42995957E3C37A16457C43002BDA7C34B61FF2EC4FC1DF84B77ADD504A7B2164E7072B392F1447m9FAH" TargetMode="External"/><Relationship Id="rId35" Type="http://schemas.openxmlformats.org/officeDocument/2006/relationships/hyperlink" Target="consultantplus://offline/ref=4CDFFAB813835E28A858447AA05C021AA9B104E37C42995957E3C37A16457C43002BDA7C34B61FF2EC4FC1DF84B77ADD504A7B2164E7072B392F1447m9FAH" TargetMode="External"/><Relationship Id="rId43" Type="http://schemas.openxmlformats.org/officeDocument/2006/relationships/hyperlink" Target="consultantplus://offline/ref=4CDFFAB813835E28A858447AA05C021AA9B104E37C439F595BE5C37A16457C43002BDA7C26B647FEEC47DFDE81A22C8C15m1F6H" TargetMode="External"/><Relationship Id="rId48" Type="http://schemas.openxmlformats.org/officeDocument/2006/relationships/hyperlink" Target="consultantplus://offline/ref=4CDFFAB813835E28A858447AA05C021AA9B104E37C439F5957E1C37A16457C43002BDA7C26B647FEEC47DFDE81A22C8C15m1F6H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4CDFFAB813835E28A8585A77B6305816ABBA52E67C4194080EB4C52D49157A16406BDC2977F212F1EE44958EC5E9238C1C01772172FB062Am2FEH" TargetMode="External"/><Relationship Id="rId51" Type="http://schemas.openxmlformats.org/officeDocument/2006/relationships/hyperlink" Target="consultantplus://offline/ref=4CDFFAB813835E28A858447AA05C021AA9B104E37C45975755E1C37A16457C43002BDA7C34B61FF2EC4FC1DF89B77ADD504A7B2164E7072B392F1447m9FA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3311</Words>
  <Characters>18878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Юрьевна Паршикова</dc:creator>
  <cp:keywords/>
  <dc:description/>
  <cp:lastModifiedBy>Елизавета Юрьевна Паршикова</cp:lastModifiedBy>
  <cp:revision>1</cp:revision>
  <dcterms:created xsi:type="dcterms:W3CDTF">2019-10-08T07:05:00Z</dcterms:created>
  <dcterms:modified xsi:type="dcterms:W3CDTF">2019-10-08T07:06:00Z</dcterms:modified>
</cp:coreProperties>
</file>