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AA" w:rsidRDefault="00CF03AA">
      <w:pPr>
        <w:pStyle w:val="ConsPlusTitle"/>
        <w:jc w:val="center"/>
        <w:outlineLvl w:val="0"/>
      </w:pPr>
      <w:bookmarkStart w:id="0" w:name="_GoBack"/>
      <w:bookmarkEnd w:id="0"/>
      <w:r>
        <w:t>ПРАВИТЕЛЬСТВО ИРКУТСКОЙ ОБЛАСТИ</w:t>
      </w:r>
    </w:p>
    <w:p w:rsidR="00CF03AA" w:rsidRDefault="00CF03AA">
      <w:pPr>
        <w:pStyle w:val="ConsPlusTitle"/>
        <w:jc w:val="center"/>
      </w:pPr>
    </w:p>
    <w:p w:rsidR="00CF03AA" w:rsidRDefault="00CF03AA">
      <w:pPr>
        <w:pStyle w:val="ConsPlusTitle"/>
        <w:jc w:val="center"/>
      </w:pPr>
      <w:r>
        <w:t>ПОСТАНОВЛЕНИЕ</w:t>
      </w:r>
    </w:p>
    <w:p w:rsidR="00CF03AA" w:rsidRDefault="00CF03AA">
      <w:pPr>
        <w:pStyle w:val="ConsPlusTitle"/>
        <w:jc w:val="center"/>
      </w:pPr>
      <w:r>
        <w:t>от 11 июля 2017 г. N 439-пп</w:t>
      </w:r>
    </w:p>
    <w:p w:rsidR="00CF03AA" w:rsidRDefault="00CF03AA">
      <w:pPr>
        <w:pStyle w:val="ConsPlusTitle"/>
        <w:jc w:val="center"/>
      </w:pPr>
    </w:p>
    <w:p w:rsidR="00CF03AA" w:rsidRDefault="00CF03AA">
      <w:pPr>
        <w:pStyle w:val="ConsPlusTitle"/>
        <w:jc w:val="center"/>
      </w:pPr>
      <w:r>
        <w:t>ОБ УТВЕРЖДЕНИИ ПОРЯДКА ОСУЩЕСТВЛЕНИЯ АНТИКОРРУПЦИОННОГО</w:t>
      </w:r>
    </w:p>
    <w:p w:rsidR="00CF03AA" w:rsidRDefault="00CF03AA">
      <w:pPr>
        <w:pStyle w:val="ConsPlusTitle"/>
        <w:jc w:val="center"/>
      </w:pPr>
      <w:r>
        <w:t>МОНИТОРИНГА ИСПОЛНИТЕЛЬНЫМИ ОРГАНАМИ ГОСУДАРСТВЕННОЙ ВЛАСТИ</w:t>
      </w:r>
    </w:p>
    <w:p w:rsidR="00CF03AA" w:rsidRDefault="00CF03AA">
      <w:pPr>
        <w:pStyle w:val="ConsPlusTitle"/>
        <w:jc w:val="center"/>
      </w:pPr>
      <w:r>
        <w:t>ИРКУТСКОЙ ОБЛАСТИ И ПРИЗНАНИИ УТРАТИВШИМИ СИЛУ ОТДЕЛЬНЫХ</w:t>
      </w:r>
    </w:p>
    <w:p w:rsidR="00CF03AA" w:rsidRDefault="00CF03AA">
      <w:pPr>
        <w:pStyle w:val="ConsPlusTitle"/>
        <w:jc w:val="center"/>
      </w:pPr>
      <w:r>
        <w:t>ПОСТАНОВЛЕНИЙ ПРАВИТЕЛЬСТВА ИРКУТСКОЙ ОБЛАСТИ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 части 1 статьи 5</w:t>
        </w:r>
      </w:hyperlink>
      <w:r>
        <w:t xml:space="preserve"> Закона Иркутской области от 13 октября 2010 года N 92-ОЗ "О противодействии коррупции в Иркутской области", руководствуясь </w:t>
      </w:r>
      <w:hyperlink r:id="rId5" w:history="1">
        <w:r>
          <w:rPr>
            <w:color w:val="0000FF"/>
          </w:rPr>
          <w:t>частью 4 статьи 66</w:t>
        </w:r>
      </w:hyperlink>
      <w:r>
        <w:t xml:space="preserve">, </w:t>
      </w:r>
      <w:hyperlink r:id="rId6" w:history="1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CF03AA" w:rsidRDefault="00CF03AA">
      <w:pPr>
        <w:pStyle w:val="ConsPlusNormal"/>
        <w:ind w:firstLine="540"/>
        <w:jc w:val="both"/>
      </w:pPr>
    </w:p>
    <w:p w:rsidR="00CF03AA" w:rsidRDefault="00CF03AA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осуществления антикоррупционного мониторинга исполнительными органами государственной власти Иркутской области (прилагается).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  <w:ind w:firstLine="540"/>
        <w:jc w:val="both"/>
      </w:pPr>
      <w:r>
        <w:t>2. Признать утратившими силу: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25 ноября 2013 года N 531-пп "Об утверждении Порядка осуществления антикоррупционного мониторинга исполнительными органами государственной власти Иркутской области";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31 марта 2015 года N 107-пп "О внесении изменений в постановление Правительства Иркутской области от 25 ноября 2013 года N 531-пп";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19 февраля 2016 года N 95-пп "О внесении изменений в Порядок осуществления антикоррупционного мониторинга исполнительными органами государственной власти Иркутской области";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29 июня 2016 года N 399-пп "О внесении изменений в Порядок осуществления антикоррупционного мониторинга исполнительными органами государственной власти Иркутской области".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 на "Официальном интернет-портале правовой информации" (www.pravo.gov.ru).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  <w:ind w:firstLine="540"/>
        <w:jc w:val="both"/>
      </w:pPr>
      <w:r>
        <w:t>4. Настоящее постановление вступает в силу через десять календарных дней после дня его официального опубликования.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  <w:jc w:val="right"/>
      </w:pPr>
      <w:r>
        <w:t>Исполняющий обязанности</w:t>
      </w:r>
    </w:p>
    <w:p w:rsidR="00CF03AA" w:rsidRDefault="00CF03AA">
      <w:pPr>
        <w:pStyle w:val="ConsPlusNormal"/>
        <w:jc w:val="right"/>
      </w:pPr>
      <w:r>
        <w:t>первого заместителя Губернатора</w:t>
      </w:r>
    </w:p>
    <w:p w:rsidR="00CF03AA" w:rsidRDefault="00CF03AA">
      <w:pPr>
        <w:pStyle w:val="ConsPlusNormal"/>
        <w:jc w:val="right"/>
      </w:pPr>
      <w:r>
        <w:t>Иркутской области - Председателя</w:t>
      </w:r>
    </w:p>
    <w:p w:rsidR="00CF03AA" w:rsidRDefault="00CF03AA">
      <w:pPr>
        <w:pStyle w:val="ConsPlusNormal"/>
        <w:jc w:val="right"/>
      </w:pPr>
      <w:r>
        <w:t>Правительства Иркутской области</w:t>
      </w:r>
    </w:p>
    <w:p w:rsidR="00CF03AA" w:rsidRDefault="00CF03AA">
      <w:pPr>
        <w:pStyle w:val="ConsPlusNormal"/>
        <w:jc w:val="right"/>
      </w:pPr>
      <w:r>
        <w:t>Р.Н.БОЛОТОВ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  <w:jc w:val="right"/>
        <w:outlineLvl w:val="0"/>
      </w:pPr>
      <w:r>
        <w:t>Утвержден</w:t>
      </w:r>
    </w:p>
    <w:p w:rsidR="00CF03AA" w:rsidRDefault="00CF03AA">
      <w:pPr>
        <w:pStyle w:val="ConsPlusNormal"/>
        <w:jc w:val="right"/>
      </w:pPr>
      <w:r>
        <w:t>постановлением Правительства</w:t>
      </w:r>
    </w:p>
    <w:p w:rsidR="00CF03AA" w:rsidRDefault="00CF03AA">
      <w:pPr>
        <w:pStyle w:val="ConsPlusNormal"/>
        <w:jc w:val="right"/>
      </w:pPr>
      <w:r>
        <w:t>Иркутской области</w:t>
      </w:r>
    </w:p>
    <w:p w:rsidR="00CF03AA" w:rsidRDefault="00CF03AA">
      <w:pPr>
        <w:pStyle w:val="ConsPlusNormal"/>
        <w:jc w:val="right"/>
      </w:pPr>
      <w:r>
        <w:lastRenderedPageBreak/>
        <w:t>от 11 июля 2017 г. N 439-пп</w:t>
      </w:r>
    </w:p>
    <w:p w:rsidR="00CF03AA" w:rsidRDefault="00CF03AA">
      <w:pPr>
        <w:pStyle w:val="ConsPlusNormal"/>
      </w:pPr>
    </w:p>
    <w:p w:rsidR="00CF03AA" w:rsidRDefault="00CF03AA">
      <w:pPr>
        <w:pStyle w:val="ConsPlusTitle"/>
        <w:jc w:val="center"/>
      </w:pPr>
      <w:bookmarkStart w:id="1" w:name="P40"/>
      <w:bookmarkEnd w:id="1"/>
      <w:r>
        <w:t>ПОРЯДОК</w:t>
      </w:r>
    </w:p>
    <w:p w:rsidR="00CF03AA" w:rsidRDefault="00CF03AA">
      <w:pPr>
        <w:pStyle w:val="ConsPlusTitle"/>
        <w:jc w:val="center"/>
      </w:pPr>
      <w:r>
        <w:t>ОСУЩЕСТВЛЕНИЯ АНТИКОРРУПЦИОННОГО МОНИТОРИНГА ИСПОЛНИТЕЛЬНЫМИ</w:t>
      </w:r>
    </w:p>
    <w:p w:rsidR="00CF03AA" w:rsidRDefault="00CF03AA">
      <w:pPr>
        <w:pStyle w:val="ConsPlusTitle"/>
        <w:jc w:val="center"/>
      </w:pPr>
      <w:r>
        <w:t>ОРГАНАМИ ГОСУДАРСТВЕННОЙ ВЛАСТИ ИРКУТСКОЙ ОБЛАСТИ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  <w:ind w:firstLine="540"/>
        <w:jc w:val="both"/>
      </w:pPr>
      <w:r>
        <w:t xml:space="preserve">1. Антикоррупционный мониторинг осуществляется в целях, определенных </w:t>
      </w:r>
      <w:hyperlink r:id="rId11" w:history="1">
        <w:r>
          <w:rPr>
            <w:color w:val="0000FF"/>
          </w:rPr>
          <w:t>частью 3 статьи 10</w:t>
        </w:r>
      </w:hyperlink>
      <w:r>
        <w:t xml:space="preserve"> Закона Иркутской области от 13 октября 2010 года N 92-ОЗ "О противодействии коррупции в Иркутской области".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2. Задачами антикоррупционного мониторинга являются: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1) выявление причин и условий, способствующих коррупционным проявлениям в Иркутской области;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2) определение ключевых направлений в деятельности по противодействию коррупции и разработка мероприятий повышения эффективности такой деятельности в Иркутской области;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3) информирование органов государственной власти Иркутской области, иных государственных органов, органов местного самоуправления муниципальных образований Иркутской области и организаций о реальном состоянии дел в работе по противодействию коррупции в Иркутской области.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3. Антикоррупционный мониторинг осуществляется исполнительными органами государственной власти Иркутской области, а также комиссией по координации работы по противодействию коррупции в Иркутской области (далее - комиссия) в целях обеспечения координации деятельности исполнительных органов государственной власти Иркутской области по реализации государственной политики в области противодействия коррупции.</w:t>
      </w:r>
    </w:p>
    <w:p w:rsidR="00CF03AA" w:rsidRDefault="00CF03AA">
      <w:pPr>
        <w:pStyle w:val="ConsPlusNormal"/>
        <w:spacing w:before="220"/>
        <w:ind w:firstLine="540"/>
        <w:jc w:val="both"/>
      </w:pPr>
      <w:bookmarkStart w:id="2" w:name="P50"/>
      <w:bookmarkEnd w:id="2"/>
      <w:r>
        <w:t>4. При осуществлении антикоррупционного мониторинга используются: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1) сведения, представляемые исполнительными органами государственной власти Иркутской области;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2) сведения, представляемые Главным управлением Министерства внутренних дел Российской Федерации по Иркутской области, прокуратурой Иркутской области (по согласованию);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3) сведения, представляемые органами местного самоуправления муниципальных образований Иркутской области в рамках обмена информацией по вопросам противодействия коррупции (по согласованию);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4) результаты социологических опросов;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5) результаты анализа сведений, содержащихся в общероссийских и региональных средствах массовой информации.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 xml:space="preserve">5. Информация, указанная в </w:t>
      </w:r>
      <w:hyperlink w:anchor="P50" w:history="1">
        <w:r>
          <w:rPr>
            <w:color w:val="0000FF"/>
          </w:rPr>
          <w:t>пункте 4</w:t>
        </w:r>
      </w:hyperlink>
      <w:r>
        <w:t xml:space="preserve"> настоящего Порядка, представляется в соответствии с </w:t>
      </w:r>
      <w:hyperlink w:anchor="P85" w:history="1">
        <w:r>
          <w:rPr>
            <w:color w:val="0000FF"/>
          </w:rPr>
          <w:t>Перечнем</w:t>
        </w:r>
      </w:hyperlink>
      <w:r>
        <w:t xml:space="preserve"> показателей антикоррупционного мониторинга, осуществляемого исполнительными органами государственной власти Иркутской области (далее - Перечень показателей) (прилагается).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6. Антикоррупционный мониторинг осуществляется в два этапа.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7. Первый этап проводится исполнительными органами государственной власти Иркутской области и предусматривает сбор и направление в комиссию сведений в соответствии с Перечнем показателей, а также информации, раскрывающей соответствующие показатели антикоррупционного мониторинга (далее - сведения).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lastRenderedPageBreak/>
        <w:t>По результатам первого этапа антикоррупционного мониторинга исполнительные органы государственной власти Иркутской области направляют сведения в комиссию в соответствии с Перечнем показателей в следующие сроки: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до 1 августа текущего года - за первое полугодие текущего года;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до 1 февраля года, следующего за отчетным, - за прошедший год.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Сведения направляются в комиссию в печатном и электронном видах.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8. Второй этап проводится комиссией и предусматривает обобщение и анализ сведений.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Результатом второго этапа антикоррупционного мониторинга является подготовка итогового отчета по результатам антикоррупционного мониторинга (далее - итоговый отчет), основанного на представленных сведениях и содержащего: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1) оценку эффективности реализации мер антикоррупционной политики, выявление причин и условий, способствующих коррупционным проявлениям в Иркутской области;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2) выводы о необходимости и перспективах внедрения антикоррупционных механизмов.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9. Итоговый отчет подлежит размещению в информационно-телекоммуникационной сети "Интернет" на официальном портале Иркутской области до 1 апреля текущего года.</w:t>
      </w:r>
    </w:p>
    <w:p w:rsidR="00CF03AA" w:rsidRDefault="00CF03AA">
      <w:pPr>
        <w:pStyle w:val="ConsPlusNormal"/>
        <w:spacing w:before="220"/>
        <w:ind w:firstLine="540"/>
        <w:jc w:val="both"/>
      </w:pPr>
      <w:r>
        <w:t>10. Результаты антикоррупционного мониторинга могут являться основанием для принятия решений и оформления поручений.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  <w:jc w:val="right"/>
      </w:pPr>
      <w:r>
        <w:t>Заместитель Губернатора Иркутской области -</w:t>
      </w:r>
    </w:p>
    <w:p w:rsidR="00CF03AA" w:rsidRDefault="00CF03AA">
      <w:pPr>
        <w:pStyle w:val="ConsPlusNormal"/>
        <w:jc w:val="right"/>
      </w:pPr>
      <w:r>
        <w:t>руководитель аппарата Губернатора Иркутской</w:t>
      </w:r>
    </w:p>
    <w:p w:rsidR="00CF03AA" w:rsidRDefault="00CF03AA">
      <w:pPr>
        <w:pStyle w:val="ConsPlusNormal"/>
        <w:jc w:val="right"/>
      </w:pPr>
      <w:r>
        <w:t>области и Правительства Иркутской области</w:t>
      </w:r>
    </w:p>
    <w:p w:rsidR="00CF03AA" w:rsidRDefault="00CF03AA">
      <w:pPr>
        <w:pStyle w:val="ConsPlusNormal"/>
        <w:jc w:val="right"/>
      </w:pPr>
      <w:r>
        <w:t>Д.В.ЧЕРНЫШОВ</w:t>
      </w:r>
    </w:p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  <w:jc w:val="right"/>
        <w:outlineLvl w:val="1"/>
      </w:pPr>
      <w:r>
        <w:t>Приложение</w:t>
      </w:r>
    </w:p>
    <w:p w:rsidR="00CF03AA" w:rsidRDefault="00CF03AA">
      <w:pPr>
        <w:pStyle w:val="ConsPlusNormal"/>
        <w:jc w:val="right"/>
      </w:pPr>
      <w:r>
        <w:t>к Порядку</w:t>
      </w:r>
    </w:p>
    <w:p w:rsidR="00CF03AA" w:rsidRDefault="00CF03AA">
      <w:pPr>
        <w:pStyle w:val="ConsPlusNormal"/>
        <w:jc w:val="right"/>
      </w:pPr>
      <w:r>
        <w:t>осуществления антикоррупционного</w:t>
      </w:r>
    </w:p>
    <w:p w:rsidR="00CF03AA" w:rsidRDefault="00CF03AA">
      <w:pPr>
        <w:pStyle w:val="ConsPlusNormal"/>
        <w:jc w:val="right"/>
      </w:pPr>
      <w:r>
        <w:t>мониторинга исполнительными органами</w:t>
      </w:r>
    </w:p>
    <w:p w:rsidR="00CF03AA" w:rsidRDefault="00CF03AA">
      <w:pPr>
        <w:pStyle w:val="ConsPlusNormal"/>
        <w:jc w:val="right"/>
      </w:pPr>
      <w:r>
        <w:t>государственной власти Иркутской области</w:t>
      </w:r>
    </w:p>
    <w:p w:rsidR="00CF03AA" w:rsidRDefault="00CF03AA">
      <w:pPr>
        <w:pStyle w:val="ConsPlusNormal"/>
      </w:pPr>
    </w:p>
    <w:p w:rsidR="00CF03AA" w:rsidRDefault="00CF03AA">
      <w:pPr>
        <w:pStyle w:val="ConsPlusTitle"/>
        <w:jc w:val="center"/>
      </w:pPr>
      <w:bookmarkStart w:id="3" w:name="P85"/>
      <w:bookmarkEnd w:id="3"/>
      <w:r>
        <w:t>ПЕРЕЧЕНЬ</w:t>
      </w:r>
    </w:p>
    <w:p w:rsidR="00CF03AA" w:rsidRDefault="00CF03AA">
      <w:pPr>
        <w:pStyle w:val="ConsPlusTitle"/>
        <w:jc w:val="center"/>
      </w:pPr>
      <w:r>
        <w:t>ПОКАЗАТЕЛЕЙ АНТИКОРРУПЦИОННОГО МОНИТОРИНГА,</w:t>
      </w:r>
    </w:p>
    <w:p w:rsidR="00CF03AA" w:rsidRDefault="00CF03AA">
      <w:pPr>
        <w:pStyle w:val="ConsPlusTitle"/>
        <w:jc w:val="center"/>
      </w:pPr>
      <w:r>
        <w:t>ОСУЩЕСТВЛЯЕМОГО ИСПОЛНИТЕЛЬНЫМИ ОРГАНАМИ</w:t>
      </w:r>
    </w:p>
    <w:p w:rsidR="00CF03AA" w:rsidRDefault="00CF03AA">
      <w:pPr>
        <w:pStyle w:val="ConsPlusTitle"/>
        <w:jc w:val="center"/>
      </w:pPr>
      <w:r>
        <w:t>ГОСУДАРСТВЕННОЙ ВЛАСТИ ИРКУТСКОЙ ОБЛАСТИ</w:t>
      </w:r>
    </w:p>
    <w:p w:rsidR="00CF03AA" w:rsidRDefault="00CF03AA">
      <w:pPr>
        <w:pStyle w:val="ConsPlusNormal"/>
      </w:pPr>
    </w:p>
    <w:p w:rsidR="00CF03AA" w:rsidRDefault="00CF03AA">
      <w:pPr>
        <w:sectPr w:rsidR="00CF03AA" w:rsidSect="002360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9"/>
        <w:gridCol w:w="2434"/>
        <w:gridCol w:w="719"/>
        <w:gridCol w:w="964"/>
        <w:gridCol w:w="609"/>
        <w:gridCol w:w="578"/>
        <w:gridCol w:w="719"/>
        <w:gridCol w:w="1849"/>
        <w:gridCol w:w="2044"/>
      </w:tblGrid>
      <w:tr w:rsidR="00CF03AA">
        <w:tc>
          <w:tcPr>
            <w:tcW w:w="2299" w:type="dxa"/>
          </w:tcPr>
          <w:p w:rsidR="00CF03AA" w:rsidRDefault="00CF03AA">
            <w:pPr>
              <w:pStyle w:val="ConsPlusNormal"/>
              <w:jc w:val="center"/>
            </w:pPr>
            <w:r>
              <w:lastRenderedPageBreak/>
              <w:t>Направление антикоррупционного мониторинга</w:t>
            </w:r>
          </w:p>
        </w:tc>
        <w:tc>
          <w:tcPr>
            <w:tcW w:w="2434" w:type="dxa"/>
          </w:tcPr>
          <w:p w:rsidR="00CF03AA" w:rsidRDefault="00CF03A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center"/>
            </w:pPr>
            <w:r>
              <w:t>Показатель антикоррупционного мониторинга</w:t>
            </w:r>
          </w:p>
        </w:tc>
      </w:tr>
      <w:tr w:rsidR="00CF03AA">
        <w:tc>
          <w:tcPr>
            <w:tcW w:w="229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1. Обобщение и анализ результатов антикоррупционной экспертизы нормативных правовых актов исполнительных органов государственной власти Иркутской области и их проектов, муниципальных нормативных правовых актов и их проектов</w:t>
            </w:r>
          </w:p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1.1. Проведение антикоррупционной экспертизы нормативных правовых актов исполнительных органов государственной власти Иркутской области и их проектов, муниципальных нормативных правовых актов и их проектов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1.1.1. 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нормативных правовых актов исполнительных органов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нормативных правовых актов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1.1.2. 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в нормативных правовых актах, а также количество исключенных из них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184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нормативных правовых актах исполнительных органов государственной власти Иркутской области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всего;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из них исключено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муниципальных нормативных правовых актах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всего;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из них исключено.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1.1.3. Общее количество проектов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нормативных правовых актов исполнительных органов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нормативных правовых актов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1.1.4. Количество проектов, в отношении которых проведена антикоррупционная экспертиза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 xml:space="preserve">проектов нормативных правовых актов исполнительных органов государственной власти Иркутской </w:t>
            </w:r>
            <w:r>
              <w:lastRenderedPageBreak/>
              <w:t>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проектов муниципальных нормативных правовых актов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1.1.5. 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в проектах нормативных правовых актов, а также количество исключенных из них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184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проектах нормативных правовых актов исполнительных органов государственной власти Иркутской области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всего;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из них исключено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проектах муниципальных нормативных правовых актов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всего;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из них исключено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1.1.6. Количество требований об устранении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в:</w:t>
            </w:r>
          </w:p>
          <w:p w:rsidR="00CF03AA" w:rsidRDefault="00CF03AA">
            <w:pPr>
              <w:pStyle w:val="ConsPlusNormal"/>
              <w:jc w:val="both"/>
            </w:pPr>
            <w:r>
              <w:t>(сведения, представленные прокуратурой Иркутской области)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нормативных правовых актах исполнительных органов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нормативных правовых актах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1.2. Проведение независимой антикоррупционной экспертизы нормативных правовых актов исполнительных </w:t>
            </w:r>
            <w:r>
              <w:lastRenderedPageBreak/>
              <w:t>органов государственной власти Иркутской области и их проектов, муниципальных нормативных правовых актов и их проектов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1.2.1. 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проектов нормативных правовых актов исполнительных органов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проектов муниципальных нормативных правовых актов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1.2.2. Количество заключений независимой антикоррупционной экспертизы, принятых во внимание при доработке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проектов нормативных правовых актов исполнительных органов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проектов муниципальных нормативных правовых актов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1.2.3. 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нормативных правовых актов исполнительных органов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нормативных правовых актов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1.2.4. Количество заключений независимой антикоррупционной экспертизы, принятых во внимание при внесении изменений в: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нормативные правовые акты исполнительных органов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нормативные правовые акты</w:t>
            </w:r>
          </w:p>
        </w:tc>
      </w:tr>
      <w:tr w:rsidR="00CF03AA">
        <w:tc>
          <w:tcPr>
            <w:tcW w:w="229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2. Обобщение и анализ информации о соблюдении лицами, замещающими государственные должности Иркутской области/муниципальные должности, и государственными гражданскими </w:t>
            </w:r>
            <w:r>
              <w:lastRenderedPageBreak/>
              <w:t>служащими Иркутской области/муниципальными служащими в Иркутской области ограничений, запретов, требований, выполнении обязанностей, установленных в целях противодействия коррупции</w:t>
            </w:r>
          </w:p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 xml:space="preserve">2.1. Проведение проверок достоверности и полноты сведений о доходах, об имуществе и обязательствах имущественного характера (далее - сведения), представленных </w:t>
            </w:r>
            <w:r>
              <w:lastRenderedPageBreak/>
              <w:t>лицами, замещающими государственные должности Иркутской области/муниципальные должности, и государственными гражданскими служащими Иркутской области/муниципальными служащими в Иркутской области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2.1.1. Количество лиц, обязанных представлять сведения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2.1.2. Количество указанных проверок сведений, представленных: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лицами, замещающими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лицами, замещающими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государственными гражданскими служащими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муниципальными служащими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из них проведено на основании информации от:</w:t>
            </w:r>
          </w:p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  <w:jc w:val="both"/>
            </w:pPr>
            <w:r>
              <w:t>Общественной палаты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2.1.3. Количество лиц,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2.1.4. Количество лиц, в отношении которых принято решение о представлении материалов проверки в соответствующую комиссию по соблюдению требований к служебному поведению государственных/муниципальных служащих и урегулированию конфликта интересов/комиссию по координации работы по противодействию коррупции в Иркутской области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2.1.5. Количество государственных гражданских служащих Иркутской области/муниципальных служащих в Иркутской области, привлеченных к ответственности по результатам указанных проверок</w:t>
            </w:r>
          </w:p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  <w:jc w:val="both"/>
            </w:pPr>
            <w:r>
              <w:t>всего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71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184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</w:t>
            </w:r>
          </w:p>
          <w:p w:rsidR="00CF03AA" w:rsidRDefault="00CF03AA">
            <w:pPr>
              <w:pStyle w:val="ConsPlusNormal"/>
              <w:jc w:val="both"/>
            </w:pPr>
            <w:r>
              <w:t>к взысканию</w:t>
            </w:r>
          </w:p>
          <w:p w:rsidR="00CF03AA" w:rsidRDefault="00CF03AA">
            <w:pPr>
              <w:pStyle w:val="ConsPlusNormal"/>
              <w:jc w:val="both"/>
            </w:pPr>
            <w:r>
              <w:t>в виде: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замечания;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выговора;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предупреждения о неполном должностном соответствии (только для государственных гражданских служащих Иркутской области)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уволено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2.1.6. Количество лиц, уволенных (освобожденных от должности) в связи с утратой доверия по результатам указанных проверок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2.2. Осуществление контроля за расходами лиц, замещающих государственные должности Иркутской области/муниципальные должности, и государственных гражданских служащих Иркутской области/муниципальных служащих в Иркутской области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2.2.1. Количество проверок сведений о расходах, представленных: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лицами, замещающими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лицами, замещающими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государственными гражданскими служащими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муниципальными служащими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из них проведено на основании информации от:</w:t>
            </w:r>
          </w:p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</w:pPr>
            <w:r>
              <w:t>правоохранительных органов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</w:pPr>
            <w:r>
              <w:t>политических партий и иных общественных объединений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</w:pPr>
            <w:r>
              <w:t>Общественной палаты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</w:pPr>
            <w:r>
              <w:t>общероссийских или региональных средств массовой информации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4612" w:type="dxa"/>
            <w:gridSpan w:val="3"/>
          </w:tcPr>
          <w:p w:rsidR="00CF03AA" w:rsidRDefault="00CF03AA">
            <w:pPr>
              <w:pStyle w:val="ConsPlusNormal"/>
            </w:pPr>
            <w:r>
              <w:t xml:space="preserve">иных государственных органов, органов </w:t>
            </w:r>
            <w:r>
              <w:lastRenderedPageBreak/>
              <w:t>местного самоуправления и их должностных лиц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2.2.2. Количество лиц,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1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6763" w:type="dxa"/>
            <w:gridSpan w:val="6"/>
          </w:tcPr>
          <w:p w:rsidR="00CF03AA" w:rsidRDefault="00CF03AA">
            <w:pPr>
              <w:pStyle w:val="ConsPlusNormal"/>
              <w:jc w:val="both"/>
            </w:pPr>
            <w:r>
              <w:t>привлечено к ответственности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2870" w:type="dxa"/>
            <w:gridSpan w:val="4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к взысканию в виде: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замечания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выговора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предупреждения о неполном должностном соответствии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6763" w:type="dxa"/>
            <w:gridSpan w:val="6"/>
          </w:tcPr>
          <w:p w:rsidR="00CF03AA" w:rsidRDefault="00CF03AA">
            <w:pPr>
              <w:pStyle w:val="ConsPlusNormal"/>
              <w:jc w:val="both"/>
            </w:pPr>
            <w:r>
              <w:t>уволено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6763" w:type="dxa"/>
            <w:gridSpan w:val="6"/>
          </w:tcPr>
          <w:p w:rsidR="00CF03AA" w:rsidRDefault="00CF03AA">
            <w:pPr>
              <w:pStyle w:val="ConsPlusNormal"/>
              <w:jc w:val="both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2870" w:type="dxa"/>
            <w:gridSpan w:val="4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по которым: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возбуждено уголовных дел (указывается количество возбужденных уголовных дел)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19" w:type="dxa"/>
            <w:vMerge/>
          </w:tcPr>
          <w:p w:rsidR="00CF03AA" w:rsidRDefault="00CF03AA"/>
        </w:tc>
        <w:tc>
          <w:tcPr>
            <w:tcW w:w="2870" w:type="dxa"/>
            <w:gridSpan w:val="4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 xml:space="preserve">органами прокуратуры подано исков о взыскании в доход государства имущества по результатам </w:t>
            </w:r>
            <w:r>
              <w:lastRenderedPageBreak/>
              <w:t>осуществления контроля за расходами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2.3. Проведение проверок соблюдения лицами, замещающими государственные должности Иркутской области/муниципальные должности, и государственными гражданскими служащими Иркутской области/муниципальными служащими в Иркутской области установленных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2.3.1. Количество указанных проверок, проведенных в отношении: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лиц, замещающих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лиц, замещающих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государственных гражданских служащих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служащих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из них проведено на основании информации от: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политических партий и иных общественных объединений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Общественной палаты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общероссийских или региональных средств массовой информации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2.3.2. Количество лиц, в отношении которых установлены факты: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несоблюдения установленных ограничений и запретов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несоблюдения требований о предотвращении или урегулировании конфликта интересов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неисполнения обязанностей, установленных законодательством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2.3.3. Количество лиц, привлеченных к ответственности, а также уволенных по результатам проверок фактов несоблюдения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установленных ограничений и запретов</w:t>
            </w:r>
          </w:p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всего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1297" w:type="dxa"/>
            <w:gridSpan w:val="2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к взысканию в виде: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замечания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1297" w:type="dxa"/>
            <w:gridSpan w:val="2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выговора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1297" w:type="dxa"/>
            <w:gridSpan w:val="2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предупреждения о неполном должностном соответствии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из них уволено.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всего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1297" w:type="dxa"/>
            <w:gridSpan w:val="2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в том числе к </w:t>
            </w:r>
            <w:r>
              <w:lastRenderedPageBreak/>
              <w:t>взысканию в виде: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замечания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1297" w:type="dxa"/>
            <w:gridSpan w:val="2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выговора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1297" w:type="dxa"/>
            <w:gridSpan w:val="2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предупреждения о неполном должностном соответствии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из них уволено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2.4.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2.4.1. Количество поступивших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лиц, замещающих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лиц, замещающих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государственных гражданских служащих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служащих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2.4.2. Предотвращение или урегулирование конфликта интересов состояло: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изменении должностного или служебного положения соответствующего лица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</w:tcPr>
          <w:p w:rsidR="00CF03AA" w:rsidRDefault="00CF03AA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 отстранении от исполнения должностных (служебных) обязанностей;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отводе или самоотводе соответствующего лица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отказе от выгоды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</w:tcPr>
          <w:p w:rsidR="00CF03AA" w:rsidRDefault="00CF03AA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 xml:space="preserve">путем передачи принадлежащих соответствующему лицу ценных бумаг </w:t>
            </w:r>
            <w:r>
              <w:lastRenderedPageBreak/>
              <w:t>(долей участия, паев в уставных (складочных) капиталах организаций) в доверительное управление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2.5. Проведение проверок соблюдения гражданами, замещавшими должности государственной гражданской службы Иркутской области/муниципальной службы в Иркутской области, ограничений при заключении ими после увольнения со службы трудового договора и (или) гражданско-правового договора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2.5.1. Количество граждан, замещавших должности государственной гражданской службы Иркутской области/муниципальной службы в Иркутской области, сведения о соблюдении которыми ограничений при заключении ими после увольнения со службы трудового договора и (или) гражданско-правового договора проанализированы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граждане, замещавшие должности государственной гражданской службы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граждане, замещавшие должности муниципальной службы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2.5.2. Количество указанных проверок, проведенных в отношении: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граждан, замещавших должности государственной гражданской службы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граждан, замещавших должности муниципальной службы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из них проведено на основании информации от: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правоохранительных органов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 xml:space="preserve">работников (сотрудников) </w:t>
            </w:r>
            <w:r>
              <w:lastRenderedPageBreak/>
              <w:t>подразделений по профилактике коррупционных и иных правонарушений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политических партий и иных общественных объединений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Общественной палаты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общероссийских или региональных средств массовой информации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2.5.3. Количество нарушений установленных ограничений, выявленных в ходе указанных проверок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2.5.4. Количество граждан, которым отказано в замещении должности или выполнении работы по результатам указанных проверок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2.5.5. 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2.6. Рассмотрение уведомлений о намерении выполнять иную оплачиваемую работу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2.6.1. Количество служащих, уведомивших о намерении выполнять иную оплачиваемую работу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2.6.2. Количество служащих, не уведомивших (несвоевременно уведомивших) при фактическом выполнении иной оплачиваемой </w:t>
            </w:r>
            <w:r>
              <w:lastRenderedPageBreak/>
              <w:t>работы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 xml:space="preserve">муниципальные служащие в Иркутской </w:t>
            </w:r>
            <w:r>
              <w:lastRenderedPageBreak/>
              <w:t>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2.6.3. Количество служащих, привлеченных к ответственности за нарушение порядка уведомления либо не уведомивших представителя нанимателя о намерении выполнять иную оплачиваемую работу, а также уволенных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области,</w:t>
            </w:r>
          </w:p>
          <w:p w:rsidR="00CF03AA" w:rsidRDefault="00CF03AA">
            <w:pPr>
              <w:pStyle w:val="ConsPlusNormal"/>
              <w:jc w:val="both"/>
            </w:pPr>
            <w:r>
              <w:t>всего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к взысканию в виде: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замечания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выговора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предупреждения о неполном должностном соответствии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из них уволено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области,</w:t>
            </w:r>
          </w:p>
          <w:p w:rsidR="00CF03AA" w:rsidRDefault="00CF03AA">
            <w:pPr>
              <w:pStyle w:val="ConsPlusNormal"/>
              <w:jc w:val="both"/>
            </w:pPr>
            <w:r>
              <w:t>всего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к взысканию в виде: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замечания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выговора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из них уволено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2.7. Рассмотрение уведомлений государственных гражданских служащих Иркутской области/муниципальных служащих в Иркутской </w:t>
            </w:r>
            <w:r>
              <w:lastRenderedPageBreak/>
              <w:t>области о фактах обращений в целях склонения их к совершению коррупционных правонарушений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2.7.1. Количество уведомлений о фактах обращений в целях склонения к совершению коррупционных правонарушений, представленных: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государственными гражданскими служащими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муниципальными служащими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2.7.2. Количество материалов, направленных в правоохранительные органы по результатам рассмотрения указанных уведомлений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2.7.3. Количество уголовных дел, возбужденных по результатам рассмотрения указанных уведомлений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2.7.4. Количество служащих, привлеченных к уголовной ответственности по результатам рассмотрения указанных уведомлений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2.8. Рассмотрение уведомлений о получении подарков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2.8.1. Количество уведомлений о получении подарков, представленных: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лицами, замещающими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лицами, замещающими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государственными гражданскими служащими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муниципальными служащими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2.8.2. Количество подарков, сданных: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лицами, замещающими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лицами, замещающими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государственными гражданскими служащими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муниципальными служащими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2.9. Проверка </w:t>
            </w:r>
            <w:r>
              <w:lastRenderedPageBreak/>
              <w:t>обращений о коррупционных правонарушениях лиц, замещающих государственные должности Иркутской области/муниципальные должности, и государственных гражданских служащих Иркутской области/муниципальных служащих в Иркутской области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 xml:space="preserve">2.9.1. Количество рассмотренных </w:t>
            </w:r>
            <w:r>
              <w:lastRenderedPageBreak/>
              <w:t>обращений от граждан и организаций о коррупционных правонарушениях: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 xml:space="preserve">лиц, замещающих государственные </w:t>
            </w:r>
            <w:r>
              <w:lastRenderedPageBreak/>
              <w:t>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лиц, замещающих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государственных гражданских служащих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служащих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2.9.2. Количество зарегистрированных заявлений, жалоб, иных сообщений о совершении преступлений (правонарушений) коррупционной направленности</w:t>
            </w:r>
          </w:p>
          <w:p w:rsidR="00CF03AA" w:rsidRDefault="00CF03AA">
            <w:pPr>
              <w:pStyle w:val="ConsPlusNormal"/>
              <w:jc w:val="both"/>
            </w:pPr>
            <w:r>
              <w:t>(сведения, представленные прокуратурой Иркутской области)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2.9.3. Количество государственных гражданских служащих Иркутской области/муниципальных служащих в Иркутской области, привлеченных к ответственности по результатам рассмотрения указанных обращений, а также уволенных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всего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замечания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выговора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1849" w:type="dxa"/>
            <w:vMerge/>
          </w:tcPr>
          <w:p w:rsidR="00CF03AA" w:rsidRDefault="00CF03AA"/>
        </w:tc>
        <w:tc>
          <w:tcPr>
            <w:tcW w:w="2044" w:type="dxa"/>
          </w:tcPr>
          <w:p w:rsidR="00CF03AA" w:rsidRDefault="00CF03AA">
            <w:pPr>
              <w:pStyle w:val="ConsPlusNormal"/>
              <w:jc w:val="both"/>
            </w:pPr>
            <w:r>
              <w:t>предупреждения о неполном должностном соответствии (только для государственных гражданских служащих Иркутской области)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из них уволено.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2.9.4. Количество лиц, уволенных (освобожденных от должности) в </w:t>
            </w:r>
            <w:r>
              <w:lastRenderedPageBreak/>
              <w:t>связи с утратой доверия по результатам рассмотрения указанных обращений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лица, замещающие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муниципальные должности</w:t>
            </w:r>
          </w:p>
        </w:tc>
      </w:tr>
      <w:tr w:rsidR="00CF03AA">
        <w:tc>
          <w:tcPr>
            <w:tcW w:w="229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3. Обобщение и анализ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3.1. Деятельность комиссий по соблюдению требований к служебному поведению и урегулированию конфликта интересов (далее - комиссии)</w:t>
            </w:r>
          </w:p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3.1.1. Количество имеющихся комиссий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3.1.2. Количество лиц, в отношении которых комиссиями рассмотрены материал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касающиеся:</w:t>
            </w:r>
          </w:p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3.1.3. Количество выявленных комиссиями нарушений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касающиеся требований:</w:t>
            </w:r>
          </w:p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характера;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к служебному поведению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3.1.4. Количество лиц, привлеченных к ответственности по результатам заседаний комиссий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в том числе за нарушения требований:</w:t>
            </w:r>
          </w:p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к служебному поведению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1683" w:type="dxa"/>
            <w:gridSpan w:val="2"/>
            <w:vMerge/>
          </w:tcPr>
          <w:p w:rsidR="00CF03AA" w:rsidRDefault="00CF03AA"/>
        </w:tc>
        <w:tc>
          <w:tcPr>
            <w:tcW w:w="5799" w:type="dxa"/>
            <w:gridSpan w:val="5"/>
          </w:tcPr>
          <w:p w:rsidR="00CF03AA" w:rsidRDefault="00CF03AA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</w:tr>
      <w:tr w:rsidR="00CF03AA">
        <w:tc>
          <w:tcPr>
            <w:tcW w:w="229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4. Обобщение и анализ информации о мерах, принимаемых прокуратурой Иркутской области, Главным управлением Министерства внутренних дел Российской Федерации по Иркутской области в целях противодействия коррупции в Иркутской области</w:t>
            </w:r>
          </w:p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4.1. Меры, принимаемые прокуратурой Иркутской области</w:t>
            </w:r>
          </w:p>
          <w:p w:rsidR="00CF03AA" w:rsidRDefault="00CF03AA">
            <w:pPr>
              <w:pStyle w:val="ConsPlusNormal"/>
            </w:pPr>
            <w:r>
              <w:t>(сведения, представленные прокуратурой Иркутской области)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4.1.1. Количество представлений (иных актов прокурорского реагирования) об устранении нарушений антикоррупционного законодательства в отношении: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исполнительных органов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лиц, замещающих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государственных гражданских служащих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руководителей и работников учреждений, подведомственных исполнительным органам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лиц, замещающих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служащих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4.1.2. Количество судебных актов по делам об оспаривании актов прокурорского реагирования об устранении нарушений антикоррупционного законодательства; об оспаривании наложения взысканий за совершение коррупционных правонарушений, увольнения (освобождения от должности) в связи с утратой доверия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4.2. Меры, принимаемые Главным управлением </w:t>
            </w:r>
            <w:r>
              <w:lastRenderedPageBreak/>
              <w:t>Министерства внутренних дел Российской Федерации по Иркутской области.</w:t>
            </w:r>
          </w:p>
          <w:p w:rsidR="00CF03AA" w:rsidRDefault="00CF03AA">
            <w:pPr>
              <w:pStyle w:val="ConsPlusNormal"/>
              <w:jc w:val="both"/>
            </w:pPr>
            <w:r>
              <w:t>(сведения, представленные Главным управлением Министерства внутренних дел Российской Федерации по Иркутской области)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 xml:space="preserve">4.2.1. Количество уголовных дел, возбужденных по признакам преступлений коррупционной </w:t>
            </w:r>
            <w:r>
              <w:lastRenderedPageBreak/>
              <w:t>направленности, в отношении: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лиц, замещающих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 xml:space="preserve">государственных гражданских </w:t>
            </w:r>
            <w:r>
              <w:lastRenderedPageBreak/>
              <w:t>служащих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руководителей и работников учреждений, подведомственных исполнительным органам государственной власти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лиц, замещающих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муниципальных служащих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4.2.2. Сумма ущерба, причиненного преступлениями коррупционной направленности, по направленным в суд делам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4.2.3. Сферы </w:t>
            </w:r>
            <w:proofErr w:type="spellStart"/>
            <w:r>
              <w:t>правоприменения</w:t>
            </w:r>
            <w:proofErr w:type="spellEnd"/>
            <w:r>
              <w:t>, в которых выявлены преступления коррупционной направленности: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при прохождении государственной службы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при проведении закупок товаров, работ, услуг для государственных и муниципальных нужд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сфере использования бюджетных денежных средств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при осуществлении сделок с государственным и муниципальным имуществом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здравоохранении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системе образования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сфере оборота земель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сфере лесного комплекса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 иных сферах</w:t>
            </w:r>
          </w:p>
        </w:tc>
      </w:tr>
      <w:tr w:rsidR="00CF03AA">
        <w:tc>
          <w:tcPr>
            <w:tcW w:w="229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5. Обобщение и анализ информации об организации подготовки (обучения) в сфере противодействия коррупции, антикоррупционного просвещения</w:t>
            </w:r>
          </w:p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5.1. Подготовка в сфере противодействия коррупции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5.1.1. Количество лиц, прошедших подготовку (обучение) в сфере противодействия коррупции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государственные должности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лица, замещающие муниципальные должности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государственные гражданские служащие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муниципальные служащие в Иркутской области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5.2. Антикоррупционное просвещение лиц, замещающих государственные должности Иркутской области/муниципальные должности, и государственных гражданских служащих Иркутской области/муниципальных служащих в Иркутской области</w:t>
            </w:r>
          </w:p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t>5.2.1. Количество проведенных мероприятий по антикоррупционному просвещению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из них проведено в форме:</w:t>
            </w:r>
          </w:p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коллегии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конференции, круглого стола, научно-практического семинара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подготовки памяток, методических пособий по антикоррупционной тематике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консультаций государственных служащих на тему антикоррупционного поведения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иные формы</w:t>
            </w:r>
          </w:p>
        </w:tc>
      </w:tr>
      <w:tr w:rsidR="00CF03AA">
        <w:tc>
          <w:tcPr>
            <w:tcW w:w="229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 xml:space="preserve">6. Обобщение и анализ информации о взаимодействии </w:t>
            </w:r>
            <w:r>
              <w:lastRenderedPageBreak/>
              <w:t>исполнительных органов государственной власти Иркутской области, органов местного самоуправления муниципальных образований Иркутской области с институтами гражданского общества в сфере противодействия коррупции</w:t>
            </w:r>
          </w:p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 xml:space="preserve">6.1. Проведение мероприятия антикоррупционной </w:t>
            </w:r>
            <w:r>
              <w:lastRenderedPageBreak/>
              <w:t>направленности с участием общественных объединений, организаций, иных институтов гражданского общества</w:t>
            </w:r>
          </w:p>
        </w:tc>
        <w:tc>
          <w:tcPr>
            <w:tcW w:w="7482" w:type="dxa"/>
            <w:gridSpan w:val="7"/>
          </w:tcPr>
          <w:p w:rsidR="00CF03AA" w:rsidRDefault="00CF03AA">
            <w:pPr>
              <w:pStyle w:val="ConsPlusNormal"/>
              <w:jc w:val="both"/>
            </w:pPr>
            <w:r>
              <w:lastRenderedPageBreak/>
              <w:t>6.1.1. Количество мероприятий антикоррупционной направленности, проведенных в отчетный период с участием общественных объединений, организаций, иных институтов гражданского общества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из них в форме:</w:t>
            </w:r>
          </w:p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конференции, круглого стола, научно-практического семинара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заседания общественного совета, проводимого по вопросам антикоррупционной направленности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заседания рабочих групп по вопросам противодействия коррупции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2292" w:type="dxa"/>
            <w:gridSpan w:val="3"/>
            <w:vMerge/>
          </w:tcPr>
          <w:p w:rsidR="00CF03AA" w:rsidRDefault="00CF03AA"/>
        </w:tc>
        <w:tc>
          <w:tcPr>
            <w:tcW w:w="5190" w:type="dxa"/>
            <w:gridSpan w:val="4"/>
          </w:tcPr>
          <w:p w:rsidR="00CF03AA" w:rsidRDefault="00CF03AA">
            <w:pPr>
              <w:pStyle w:val="ConsPlusNormal"/>
              <w:jc w:val="both"/>
            </w:pPr>
            <w:r>
              <w:t>иных формах</w:t>
            </w:r>
          </w:p>
        </w:tc>
      </w:tr>
      <w:tr w:rsidR="00CF03AA">
        <w:tc>
          <w:tcPr>
            <w:tcW w:w="2299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7. Обобщение и анализ общественного мнения о состоянии коррупции в Иркутской области и эффективности принимаемых антикоррупционных мер</w:t>
            </w:r>
          </w:p>
        </w:tc>
        <w:tc>
          <w:tcPr>
            <w:tcW w:w="2434" w:type="dxa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7.1. Проведение социологических опросов в сфере противодействия коррупции</w:t>
            </w:r>
          </w:p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7.1.1. Доля опрошенных граждан, считающих, что уровень коррупции в Иркутской области, %: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высокий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средний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низкий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иные ответы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 w:val="restart"/>
          </w:tcPr>
          <w:p w:rsidR="00CF03AA" w:rsidRDefault="00CF03AA">
            <w:pPr>
              <w:pStyle w:val="ConsPlusNormal"/>
              <w:jc w:val="both"/>
            </w:pPr>
            <w:r>
              <w:t>7.1.2. Доля опрошенных граждан, оценивающих работу органов власти Иркутской области по противодействию коррупции, %:</w:t>
            </w:r>
          </w:p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положительно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скорее положительно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скорее отрицательно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отрицательно</w:t>
            </w:r>
          </w:p>
        </w:tc>
      </w:tr>
      <w:tr w:rsidR="00CF03AA">
        <w:tc>
          <w:tcPr>
            <w:tcW w:w="2299" w:type="dxa"/>
            <w:vMerge/>
          </w:tcPr>
          <w:p w:rsidR="00CF03AA" w:rsidRDefault="00CF03AA"/>
        </w:tc>
        <w:tc>
          <w:tcPr>
            <w:tcW w:w="2434" w:type="dxa"/>
            <w:vMerge/>
          </w:tcPr>
          <w:p w:rsidR="00CF03AA" w:rsidRDefault="00CF03AA"/>
        </w:tc>
        <w:tc>
          <w:tcPr>
            <w:tcW w:w="3589" w:type="dxa"/>
            <w:gridSpan w:val="5"/>
            <w:vMerge/>
          </w:tcPr>
          <w:p w:rsidR="00CF03AA" w:rsidRDefault="00CF03AA"/>
        </w:tc>
        <w:tc>
          <w:tcPr>
            <w:tcW w:w="3893" w:type="dxa"/>
            <w:gridSpan w:val="2"/>
          </w:tcPr>
          <w:p w:rsidR="00CF03AA" w:rsidRDefault="00CF03AA">
            <w:pPr>
              <w:pStyle w:val="ConsPlusNormal"/>
              <w:jc w:val="both"/>
            </w:pPr>
            <w:r>
              <w:t>иные ответы</w:t>
            </w:r>
          </w:p>
        </w:tc>
      </w:tr>
    </w:tbl>
    <w:p w:rsidR="00CF03AA" w:rsidRDefault="00CF03AA">
      <w:pPr>
        <w:pStyle w:val="ConsPlusNormal"/>
      </w:pPr>
    </w:p>
    <w:p w:rsidR="00CF03AA" w:rsidRDefault="00CF03AA">
      <w:pPr>
        <w:pStyle w:val="ConsPlusNormal"/>
      </w:pPr>
    </w:p>
    <w:p w:rsidR="00CF03AA" w:rsidRDefault="00CF0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2D1" w:rsidRDefault="006D52D1"/>
    <w:sectPr w:rsidR="006D52D1" w:rsidSect="0051047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AA"/>
    <w:rsid w:val="006D52D1"/>
    <w:rsid w:val="00C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53CA-AA91-4042-B00C-1BA20AF4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0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0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0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0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0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0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03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0D2CDAE0D07985189BDC6CF1C083565DBACF6652A0C8F4C5F04CA467F11DE11225EE20987B950AE6B94E40C4451F760A5H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10D2CDAE0D07985189BDC6CF1C083565DBACF665280E8B4B5904CA467F11DE11225EE20987B950AE6B94E40C4451F760A5HA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0D2CDAE0D07985189BDC6CF1C083565DBACF6652C0C804B5804CA467F11DE11225EE21B87E15CAE638FE30F5107A62506554498E0A6D0EB6340E2AEH3H" TargetMode="External"/><Relationship Id="rId11" Type="http://schemas.openxmlformats.org/officeDocument/2006/relationships/hyperlink" Target="consultantplus://offline/ref=A410D2CDAE0D07985189BDC6CF1C083565DBACF6652909814E5D04CA467F11DE11225EE21B87E15CAE638BE40B5107A62506554498E0A6D0EB6340E2AEH3H" TargetMode="External"/><Relationship Id="rId5" Type="http://schemas.openxmlformats.org/officeDocument/2006/relationships/hyperlink" Target="consultantplus://offline/ref=A410D2CDAE0D07985189BDC6CF1C083565DBACF6652C0C804B5804CA467F11DE11225EE21B87E159AC68DEB4480F5EF7694D59448EFCA7D1AFHCH" TargetMode="External"/><Relationship Id="rId10" Type="http://schemas.openxmlformats.org/officeDocument/2006/relationships/hyperlink" Target="consultantplus://offline/ref=A410D2CDAE0D07985189BDC6CF1C083565DBACF665280F8D4A5404CA467F11DE11225EE20987B950AE6B94E40C4451F760A5HAH" TargetMode="External"/><Relationship Id="rId4" Type="http://schemas.openxmlformats.org/officeDocument/2006/relationships/hyperlink" Target="consultantplus://offline/ref=A410D2CDAE0D07985189BDC6CF1C083565DBACF6652909814E5D04CA467F11DE11225EE21B87E15CAE638AE10B5107A62506554498E0A6D0EB6340E2AEH3H" TargetMode="External"/><Relationship Id="rId9" Type="http://schemas.openxmlformats.org/officeDocument/2006/relationships/hyperlink" Target="consultantplus://offline/ref=A410D2CDAE0D07985189BDC6CF1C083565DBACF6652B0B8C495504CA467F11DE11225EE20987B950AE6B94E40C4451F760A5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4884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Юрьевна Паршикова</dc:creator>
  <cp:keywords/>
  <dc:description/>
  <cp:lastModifiedBy>Елизавета Юрьевна Паршикова</cp:lastModifiedBy>
  <cp:revision>1</cp:revision>
  <dcterms:created xsi:type="dcterms:W3CDTF">2019-10-08T07:06:00Z</dcterms:created>
  <dcterms:modified xsi:type="dcterms:W3CDTF">2019-10-08T07:07:00Z</dcterms:modified>
</cp:coreProperties>
</file>