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AF" w:rsidRPr="00EF2EAF" w:rsidRDefault="00EF2EAF" w:rsidP="00EF2EAF">
      <w:pPr>
        <w:shd w:val="clear" w:color="auto" w:fill="FFFFFF"/>
        <w:spacing w:after="144" w:line="202" w:lineRule="atLeast"/>
        <w:ind w:firstLine="540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7"/>
          <w:szCs w:val="17"/>
        </w:rPr>
      </w:pPr>
      <w:r w:rsidRPr="00EF2EAF">
        <w:rPr>
          <w:rFonts w:ascii="Arial" w:eastAsia="Times New Roman" w:hAnsi="Arial" w:cs="Arial"/>
          <w:b/>
          <w:bCs/>
          <w:color w:val="333333"/>
          <w:kern w:val="36"/>
          <w:sz w:val="17"/>
        </w:rPr>
        <w:t>Статья 16. Права и обязанности застрахованных лиц</w:t>
      </w:r>
    </w:p>
    <w:p w:rsidR="00EF2EAF" w:rsidRPr="00EF2EAF" w:rsidRDefault="00EF2EAF" w:rsidP="00EF2EAF">
      <w:pPr>
        <w:shd w:val="clear" w:color="auto" w:fill="FFFFFF"/>
        <w:spacing w:after="144" w:line="202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17"/>
          <w:szCs w:val="17"/>
        </w:rPr>
      </w:pPr>
      <w:r w:rsidRPr="00EF2EAF">
        <w:rPr>
          <w:rFonts w:ascii="Arial" w:eastAsia="Times New Roman" w:hAnsi="Arial" w:cs="Arial"/>
          <w:b/>
          <w:bCs/>
          <w:color w:val="333333"/>
          <w:kern w:val="36"/>
          <w:sz w:val="17"/>
        </w:rPr>
        <w:t> 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0" w:name="dst100165"/>
      <w:bookmarkEnd w:id="0"/>
      <w:r w:rsidRPr="00EF2EAF">
        <w:rPr>
          <w:rFonts w:ascii="Arial" w:eastAsia="Times New Roman" w:hAnsi="Arial" w:cs="Arial"/>
          <w:color w:val="333333"/>
          <w:sz w:val="17"/>
        </w:rPr>
        <w:t xml:space="preserve">1. Застрахованные лица имеют право </w:t>
      </w:r>
      <w:proofErr w:type="gramStart"/>
      <w:r w:rsidRPr="00EF2EAF">
        <w:rPr>
          <w:rFonts w:ascii="Arial" w:eastAsia="Times New Roman" w:hAnsi="Arial" w:cs="Arial"/>
          <w:color w:val="333333"/>
          <w:sz w:val="17"/>
        </w:rPr>
        <w:t>на</w:t>
      </w:r>
      <w:proofErr w:type="gramEnd"/>
      <w:r w:rsidRPr="00EF2EAF">
        <w:rPr>
          <w:rFonts w:ascii="Arial" w:eastAsia="Times New Roman" w:hAnsi="Arial" w:cs="Arial"/>
          <w:color w:val="333333"/>
          <w:sz w:val="17"/>
        </w:rPr>
        <w:t>: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1" w:name="dst100166"/>
      <w:bookmarkEnd w:id="1"/>
      <w:r w:rsidRPr="00EF2EAF">
        <w:rPr>
          <w:rFonts w:ascii="Arial" w:eastAsia="Times New Roman" w:hAnsi="Arial" w:cs="Arial"/>
          <w:color w:val="333333"/>
          <w:sz w:val="17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2" w:name="dst100167"/>
      <w:bookmarkEnd w:id="2"/>
      <w:r w:rsidRPr="00EF2EAF">
        <w:rPr>
          <w:rFonts w:ascii="Arial" w:eastAsia="Times New Roman" w:hAnsi="Arial" w:cs="Arial"/>
          <w:color w:val="333333"/>
          <w:sz w:val="17"/>
        </w:rPr>
        <w:t>а) на всей территории Российской Федерации в объеме, установленном </w:t>
      </w:r>
      <w:hyperlink r:id="rId4" w:anchor="dst100404" w:history="1">
        <w:r w:rsidRPr="00EF2EAF">
          <w:rPr>
            <w:rFonts w:ascii="Arial" w:eastAsia="Times New Roman" w:hAnsi="Arial" w:cs="Arial"/>
            <w:color w:val="666699"/>
            <w:sz w:val="17"/>
          </w:rPr>
          <w:t>базовой программой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 обязательного медицинского страхования;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3" w:name="dst100168"/>
      <w:bookmarkEnd w:id="3"/>
      <w:r w:rsidRPr="00EF2EAF">
        <w:rPr>
          <w:rFonts w:ascii="Arial" w:eastAsia="Times New Roman" w:hAnsi="Arial" w:cs="Arial"/>
          <w:color w:val="333333"/>
          <w:sz w:val="17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4" w:name="dst100169"/>
      <w:bookmarkEnd w:id="4"/>
      <w:r w:rsidRPr="00EF2EAF">
        <w:rPr>
          <w:rFonts w:ascii="Arial" w:eastAsia="Times New Roman" w:hAnsi="Arial" w:cs="Arial"/>
          <w:color w:val="333333"/>
          <w:sz w:val="17"/>
        </w:rPr>
        <w:t>2) выбор страховой медицинской организации путем подачи </w:t>
      </w:r>
      <w:hyperlink r:id="rId5" w:anchor="dst100784" w:history="1">
        <w:r w:rsidRPr="00EF2EAF">
          <w:rPr>
            <w:rFonts w:ascii="Arial" w:eastAsia="Times New Roman" w:hAnsi="Arial" w:cs="Arial"/>
            <w:color w:val="666699"/>
            <w:sz w:val="17"/>
          </w:rPr>
          <w:t>заявления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 в </w:t>
      </w:r>
      <w:hyperlink r:id="rId6" w:anchor="dst100016" w:history="1">
        <w:r w:rsidRPr="00EF2EAF">
          <w:rPr>
            <w:rFonts w:ascii="Arial" w:eastAsia="Times New Roman" w:hAnsi="Arial" w:cs="Arial"/>
            <w:color w:val="666699"/>
            <w:sz w:val="17"/>
          </w:rPr>
          <w:t>порядке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, установленном правилами обязательного медицинского страхования;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5" w:name="dst100170"/>
      <w:bookmarkEnd w:id="5"/>
      <w:proofErr w:type="gramStart"/>
      <w:r w:rsidRPr="00EF2EAF">
        <w:rPr>
          <w:rFonts w:ascii="Arial" w:eastAsia="Times New Roman" w:hAnsi="Arial" w:cs="Arial"/>
          <w:color w:val="333333"/>
          <w:sz w:val="17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 </w:t>
      </w:r>
      <w:hyperlink r:id="rId7" w:anchor="dst100016" w:history="1">
        <w:r w:rsidRPr="00EF2EAF">
          <w:rPr>
            <w:rFonts w:ascii="Arial" w:eastAsia="Times New Roman" w:hAnsi="Arial" w:cs="Arial"/>
            <w:color w:val="666699"/>
            <w:sz w:val="17"/>
          </w:rPr>
          <w:t>порядке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6" w:name="dst100768"/>
      <w:bookmarkEnd w:id="6"/>
      <w:r w:rsidRPr="00EF2EAF">
        <w:rPr>
          <w:rFonts w:ascii="Arial" w:eastAsia="Times New Roman" w:hAnsi="Arial" w:cs="Arial"/>
          <w:color w:val="333333"/>
          <w:sz w:val="17"/>
        </w:rPr>
        <w:t>4)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 законодательством в сфере охраны здоровья;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EF2EAF">
        <w:rPr>
          <w:rFonts w:ascii="Arial" w:eastAsia="Times New Roman" w:hAnsi="Arial" w:cs="Arial"/>
          <w:color w:val="333333"/>
          <w:sz w:val="17"/>
        </w:rPr>
        <w:t>(в ред. Федерального </w:t>
      </w:r>
      <w:hyperlink r:id="rId8" w:anchor="dst101165" w:history="1">
        <w:r w:rsidRPr="00EF2EAF">
          <w:rPr>
            <w:rFonts w:ascii="Arial" w:eastAsia="Times New Roman" w:hAnsi="Arial" w:cs="Arial"/>
            <w:color w:val="666699"/>
            <w:sz w:val="17"/>
          </w:rPr>
          <w:t>закона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 от 25.11.2013 N 317-ФЗ)</w:t>
      </w:r>
    </w:p>
    <w:p w:rsidR="00EF2EAF" w:rsidRPr="00EF2EAF" w:rsidRDefault="00EF2EAF" w:rsidP="00EF2EAF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EF2EAF">
        <w:rPr>
          <w:rFonts w:ascii="Arial" w:eastAsia="Times New Roman" w:hAnsi="Arial" w:cs="Arial"/>
          <w:color w:val="333333"/>
          <w:sz w:val="17"/>
        </w:rPr>
        <w:t>(</w:t>
      </w:r>
      <w:proofErr w:type="gramStart"/>
      <w:r w:rsidRPr="00EF2EAF">
        <w:rPr>
          <w:rFonts w:ascii="Arial" w:eastAsia="Times New Roman" w:hAnsi="Arial" w:cs="Arial"/>
          <w:color w:val="333333"/>
          <w:sz w:val="17"/>
        </w:rPr>
        <w:t>см</w:t>
      </w:r>
      <w:proofErr w:type="gramEnd"/>
      <w:r w:rsidRPr="00EF2EAF">
        <w:rPr>
          <w:rFonts w:ascii="Arial" w:eastAsia="Times New Roman" w:hAnsi="Arial" w:cs="Arial"/>
          <w:color w:val="333333"/>
          <w:sz w:val="17"/>
        </w:rPr>
        <w:t>. текст в предыдущей редакции)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7" w:name="dst100769"/>
      <w:bookmarkEnd w:id="7"/>
      <w:r w:rsidRPr="00EF2EAF">
        <w:rPr>
          <w:rFonts w:ascii="Arial" w:eastAsia="Times New Roman" w:hAnsi="Arial" w:cs="Arial"/>
          <w:color w:val="333333"/>
          <w:sz w:val="17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 законодательством в сфере охраны здоровья;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EF2EAF">
        <w:rPr>
          <w:rFonts w:ascii="Arial" w:eastAsia="Times New Roman" w:hAnsi="Arial" w:cs="Arial"/>
          <w:color w:val="333333"/>
          <w:sz w:val="17"/>
        </w:rPr>
        <w:t>(в ред. Федерального </w:t>
      </w:r>
      <w:hyperlink r:id="rId9" w:anchor="dst101166" w:history="1">
        <w:r w:rsidRPr="00EF2EAF">
          <w:rPr>
            <w:rFonts w:ascii="Arial" w:eastAsia="Times New Roman" w:hAnsi="Arial" w:cs="Arial"/>
            <w:color w:val="666699"/>
            <w:sz w:val="17"/>
          </w:rPr>
          <w:t>закона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 от 25.11.2013 N 317-ФЗ)</w:t>
      </w:r>
    </w:p>
    <w:p w:rsidR="00EF2EAF" w:rsidRPr="00EF2EAF" w:rsidRDefault="00EF2EAF" w:rsidP="00EF2EAF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EF2EAF">
        <w:rPr>
          <w:rFonts w:ascii="Arial" w:eastAsia="Times New Roman" w:hAnsi="Arial" w:cs="Arial"/>
          <w:color w:val="333333"/>
          <w:sz w:val="17"/>
        </w:rPr>
        <w:t>(</w:t>
      </w:r>
      <w:proofErr w:type="gramStart"/>
      <w:r w:rsidRPr="00EF2EAF">
        <w:rPr>
          <w:rFonts w:ascii="Arial" w:eastAsia="Times New Roman" w:hAnsi="Arial" w:cs="Arial"/>
          <w:color w:val="333333"/>
          <w:sz w:val="17"/>
        </w:rPr>
        <w:t>см</w:t>
      </w:r>
      <w:proofErr w:type="gramEnd"/>
      <w:r w:rsidRPr="00EF2EAF">
        <w:rPr>
          <w:rFonts w:ascii="Arial" w:eastAsia="Times New Roman" w:hAnsi="Arial" w:cs="Arial"/>
          <w:color w:val="333333"/>
          <w:sz w:val="17"/>
        </w:rPr>
        <w:t>. текст в предыдущей редакции)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8" w:name="dst100173"/>
      <w:bookmarkEnd w:id="8"/>
      <w:r w:rsidRPr="00EF2EAF">
        <w:rPr>
          <w:rFonts w:ascii="Arial" w:eastAsia="Times New Roman" w:hAnsi="Arial" w:cs="Arial"/>
          <w:color w:val="333333"/>
          <w:sz w:val="17"/>
        </w:rPr>
        <w:t>6) 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9" w:name="dst100174"/>
      <w:bookmarkEnd w:id="9"/>
      <w:r w:rsidRPr="00EF2EAF">
        <w:rPr>
          <w:rFonts w:ascii="Arial" w:eastAsia="Times New Roman" w:hAnsi="Arial" w:cs="Arial"/>
          <w:color w:val="333333"/>
          <w:sz w:val="17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10" w:name="dst100175"/>
      <w:bookmarkEnd w:id="10"/>
      <w:r w:rsidRPr="00EF2EAF">
        <w:rPr>
          <w:rFonts w:ascii="Arial" w:eastAsia="Times New Roman" w:hAnsi="Arial" w:cs="Arial"/>
          <w:color w:val="333333"/>
          <w:sz w:val="17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 </w:t>
      </w:r>
      <w:hyperlink r:id="rId10" w:anchor="dst102740" w:history="1">
        <w:r w:rsidRPr="00EF2EAF">
          <w:rPr>
            <w:rFonts w:ascii="Arial" w:eastAsia="Times New Roman" w:hAnsi="Arial" w:cs="Arial"/>
            <w:color w:val="666699"/>
            <w:sz w:val="17"/>
          </w:rPr>
          <w:t>законодательством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 Российской Федерации;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11" w:name="dst100176"/>
      <w:bookmarkEnd w:id="11"/>
      <w:r w:rsidRPr="00EF2EAF">
        <w:rPr>
          <w:rFonts w:ascii="Arial" w:eastAsia="Times New Roman" w:hAnsi="Arial" w:cs="Arial"/>
          <w:color w:val="333333"/>
          <w:sz w:val="17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 законодательством Российской Федерации;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12" w:name="dst100177"/>
      <w:bookmarkEnd w:id="12"/>
      <w:r w:rsidRPr="00EF2EAF">
        <w:rPr>
          <w:rFonts w:ascii="Arial" w:eastAsia="Times New Roman" w:hAnsi="Arial" w:cs="Arial"/>
          <w:color w:val="333333"/>
          <w:sz w:val="17"/>
        </w:rPr>
        <w:t>10) защиту прав и законных интересов в сфере обязательного медицинского страхования.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13" w:name="dst100178"/>
      <w:bookmarkEnd w:id="13"/>
      <w:r w:rsidRPr="00EF2EAF">
        <w:rPr>
          <w:rFonts w:ascii="Arial" w:eastAsia="Times New Roman" w:hAnsi="Arial" w:cs="Arial"/>
          <w:color w:val="333333"/>
          <w:sz w:val="17"/>
        </w:rPr>
        <w:t>2. Застрахованные лица обязаны: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14" w:name="dst100179"/>
      <w:bookmarkEnd w:id="14"/>
      <w:r w:rsidRPr="00EF2EAF">
        <w:rPr>
          <w:rFonts w:ascii="Arial" w:eastAsia="Times New Roman" w:hAnsi="Arial" w:cs="Arial"/>
          <w:color w:val="333333"/>
          <w:sz w:val="17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15" w:name="dst100180"/>
      <w:bookmarkEnd w:id="15"/>
      <w:r w:rsidRPr="00EF2EAF">
        <w:rPr>
          <w:rFonts w:ascii="Arial" w:eastAsia="Times New Roman" w:hAnsi="Arial" w:cs="Arial"/>
          <w:color w:val="333333"/>
          <w:sz w:val="17"/>
        </w:rPr>
        <w:t>2) подать в страховую медицинскую организацию лично или через своего представителя </w:t>
      </w:r>
      <w:hyperlink r:id="rId11" w:anchor="dst100784" w:history="1">
        <w:r w:rsidRPr="00EF2EAF">
          <w:rPr>
            <w:rFonts w:ascii="Arial" w:eastAsia="Times New Roman" w:hAnsi="Arial" w:cs="Arial"/>
            <w:color w:val="666699"/>
            <w:sz w:val="17"/>
          </w:rPr>
          <w:t>заявление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 о выборе страховой медицинской организации в соответствии с </w:t>
      </w:r>
      <w:hyperlink r:id="rId12" w:anchor="dst100016" w:history="1">
        <w:r w:rsidRPr="00EF2EAF">
          <w:rPr>
            <w:rFonts w:ascii="Arial" w:eastAsia="Times New Roman" w:hAnsi="Arial" w:cs="Arial"/>
            <w:color w:val="666699"/>
            <w:sz w:val="17"/>
          </w:rPr>
          <w:t>правилами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 обязательного медицинского страхования;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16" w:name="dst100727"/>
      <w:bookmarkEnd w:id="16"/>
      <w:r w:rsidRPr="00EF2EAF">
        <w:rPr>
          <w:rFonts w:ascii="Arial" w:eastAsia="Times New Roman" w:hAnsi="Arial" w:cs="Arial"/>
          <w:color w:val="333333"/>
          <w:sz w:val="17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EF2EAF">
        <w:rPr>
          <w:rFonts w:ascii="Arial" w:eastAsia="Times New Roman" w:hAnsi="Arial" w:cs="Arial"/>
          <w:color w:val="333333"/>
          <w:sz w:val="17"/>
        </w:rPr>
        <w:t>(в ред. Федерального </w:t>
      </w:r>
      <w:hyperlink r:id="rId13" w:anchor="dst100023" w:history="1">
        <w:r w:rsidRPr="00EF2EAF">
          <w:rPr>
            <w:rFonts w:ascii="Arial" w:eastAsia="Times New Roman" w:hAnsi="Arial" w:cs="Arial"/>
            <w:color w:val="666699"/>
            <w:sz w:val="17"/>
          </w:rPr>
          <w:t>закона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 от 01.12.2012 N 213-ФЗ)</w:t>
      </w:r>
    </w:p>
    <w:p w:rsidR="00EF2EAF" w:rsidRPr="00EF2EAF" w:rsidRDefault="00EF2EAF" w:rsidP="00EF2EAF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EF2EAF">
        <w:rPr>
          <w:rFonts w:ascii="Arial" w:eastAsia="Times New Roman" w:hAnsi="Arial" w:cs="Arial"/>
          <w:color w:val="333333"/>
          <w:sz w:val="17"/>
        </w:rPr>
        <w:t>(</w:t>
      </w:r>
      <w:proofErr w:type="gramStart"/>
      <w:r w:rsidRPr="00EF2EAF">
        <w:rPr>
          <w:rFonts w:ascii="Arial" w:eastAsia="Times New Roman" w:hAnsi="Arial" w:cs="Arial"/>
          <w:color w:val="333333"/>
          <w:sz w:val="17"/>
        </w:rPr>
        <w:t>см</w:t>
      </w:r>
      <w:proofErr w:type="gramEnd"/>
      <w:r w:rsidRPr="00EF2EAF">
        <w:rPr>
          <w:rFonts w:ascii="Arial" w:eastAsia="Times New Roman" w:hAnsi="Arial" w:cs="Arial"/>
          <w:color w:val="333333"/>
          <w:sz w:val="17"/>
        </w:rPr>
        <w:t>. текст в предыдущей редакции)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17" w:name="dst100182"/>
      <w:bookmarkEnd w:id="17"/>
      <w:r w:rsidRPr="00EF2EAF">
        <w:rPr>
          <w:rFonts w:ascii="Arial" w:eastAsia="Times New Roman" w:hAnsi="Arial" w:cs="Arial"/>
          <w:color w:val="333333"/>
          <w:sz w:val="17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18" w:name="dst100808"/>
      <w:bookmarkEnd w:id="18"/>
      <w:r w:rsidRPr="00EF2EAF">
        <w:rPr>
          <w:rFonts w:ascii="Arial" w:eastAsia="Times New Roman" w:hAnsi="Arial" w:cs="Arial"/>
          <w:color w:val="333333"/>
          <w:sz w:val="17"/>
        </w:rPr>
        <w:t xml:space="preserve">3. </w:t>
      </w:r>
      <w:proofErr w:type="gramStart"/>
      <w:r w:rsidRPr="00EF2EAF">
        <w:rPr>
          <w:rFonts w:ascii="Arial" w:eastAsia="Times New Roman" w:hAnsi="Arial" w:cs="Arial"/>
          <w:color w:val="333333"/>
          <w:sz w:val="17"/>
        </w:rPr>
        <w:t>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 </w:t>
      </w:r>
      <w:hyperlink r:id="rId14" w:anchor="dst100004" w:history="1">
        <w:r w:rsidRPr="00EF2EAF">
          <w:rPr>
            <w:rFonts w:ascii="Arial" w:eastAsia="Times New Roman" w:hAnsi="Arial" w:cs="Arial"/>
            <w:color w:val="666699"/>
            <w:sz w:val="17"/>
          </w:rPr>
          <w:t>законные представители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</w:t>
      </w:r>
      <w:proofErr w:type="gramEnd"/>
      <w:r w:rsidRPr="00EF2EAF">
        <w:rPr>
          <w:rFonts w:ascii="Arial" w:eastAsia="Times New Roman" w:hAnsi="Arial" w:cs="Arial"/>
          <w:color w:val="333333"/>
          <w:sz w:val="17"/>
        </w:rPr>
        <w:t xml:space="preserve">, </w:t>
      </w:r>
      <w:proofErr w:type="gramStart"/>
      <w:r w:rsidRPr="00EF2EAF">
        <w:rPr>
          <w:rFonts w:ascii="Arial" w:eastAsia="Times New Roman" w:hAnsi="Arial" w:cs="Arial"/>
          <w:color w:val="333333"/>
          <w:sz w:val="17"/>
        </w:rPr>
        <w:t>выбранной</w:t>
      </w:r>
      <w:proofErr w:type="gramEnd"/>
      <w:r w:rsidRPr="00EF2EAF">
        <w:rPr>
          <w:rFonts w:ascii="Arial" w:eastAsia="Times New Roman" w:hAnsi="Arial" w:cs="Arial"/>
          <w:color w:val="333333"/>
          <w:sz w:val="17"/>
        </w:rPr>
        <w:t xml:space="preserve"> одним из его родителей или другим законным представителем.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EF2EAF">
        <w:rPr>
          <w:rFonts w:ascii="Arial" w:eastAsia="Times New Roman" w:hAnsi="Arial" w:cs="Arial"/>
          <w:color w:val="333333"/>
          <w:sz w:val="17"/>
        </w:rPr>
        <w:t>(часть 3 в ред. Федерального </w:t>
      </w:r>
      <w:hyperlink r:id="rId15" w:anchor="dst100012" w:history="1">
        <w:r w:rsidRPr="00EF2EAF">
          <w:rPr>
            <w:rFonts w:ascii="Arial" w:eastAsia="Times New Roman" w:hAnsi="Arial" w:cs="Arial"/>
            <w:color w:val="666699"/>
            <w:sz w:val="17"/>
          </w:rPr>
          <w:t>закона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 от 03.07.2016 N 286-ФЗ)</w:t>
      </w:r>
    </w:p>
    <w:p w:rsidR="00EF2EAF" w:rsidRPr="00EF2EAF" w:rsidRDefault="00EF2EAF" w:rsidP="00EF2EAF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EF2EAF">
        <w:rPr>
          <w:rFonts w:ascii="Arial" w:eastAsia="Times New Roman" w:hAnsi="Arial" w:cs="Arial"/>
          <w:color w:val="333333"/>
          <w:sz w:val="17"/>
        </w:rPr>
        <w:t>(</w:t>
      </w:r>
      <w:proofErr w:type="gramStart"/>
      <w:r w:rsidRPr="00EF2EAF">
        <w:rPr>
          <w:rFonts w:ascii="Arial" w:eastAsia="Times New Roman" w:hAnsi="Arial" w:cs="Arial"/>
          <w:color w:val="333333"/>
          <w:sz w:val="17"/>
        </w:rPr>
        <w:t>см</w:t>
      </w:r>
      <w:proofErr w:type="gramEnd"/>
      <w:r w:rsidRPr="00EF2EAF">
        <w:rPr>
          <w:rFonts w:ascii="Arial" w:eastAsia="Times New Roman" w:hAnsi="Arial" w:cs="Arial"/>
          <w:color w:val="333333"/>
          <w:sz w:val="17"/>
        </w:rPr>
        <w:t>. текст в предыдущей редакции)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19" w:name="dst100809"/>
      <w:bookmarkEnd w:id="19"/>
      <w:r w:rsidRPr="00EF2EAF">
        <w:rPr>
          <w:rFonts w:ascii="Arial" w:eastAsia="Times New Roman" w:hAnsi="Arial" w:cs="Arial"/>
          <w:color w:val="333333"/>
          <w:sz w:val="17"/>
        </w:rPr>
        <w:t xml:space="preserve">4. </w:t>
      </w:r>
      <w:proofErr w:type="gramStart"/>
      <w:r w:rsidRPr="00EF2EAF">
        <w:rPr>
          <w:rFonts w:ascii="Arial" w:eastAsia="Times New Roman" w:hAnsi="Arial" w:cs="Arial"/>
          <w:color w:val="333333"/>
          <w:sz w:val="17"/>
        </w:rPr>
        <w:t>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</w:t>
      </w:r>
      <w:proofErr w:type="gramEnd"/>
      <w:r w:rsidRPr="00EF2EAF">
        <w:rPr>
          <w:rFonts w:ascii="Arial" w:eastAsia="Times New Roman" w:hAnsi="Arial" w:cs="Arial"/>
          <w:color w:val="333333"/>
          <w:sz w:val="17"/>
        </w:rPr>
        <w:t xml:space="preserve"> его официальном </w:t>
      </w:r>
      <w:proofErr w:type="gramStart"/>
      <w:r w:rsidRPr="00EF2EAF">
        <w:rPr>
          <w:rFonts w:ascii="Arial" w:eastAsia="Times New Roman" w:hAnsi="Arial" w:cs="Arial"/>
          <w:color w:val="333333"/>
          <w:sz w:val="17"/>
        </w:rPr>
        <w:t>сайте</w:t>
      </w:r>
      <w:proofErr w:type="gramEnd"/>
      <w:r w:rsidRPr="00EF2EAF">
        <w:rPr>
          <w:rFonts w:ascii="Arial" w:eastAsia="Times New Roman" w:hAnsi="Arial" w:cs="Arial"/>
          <w:color w:val="333333"/>
          <w:sz w:val="17"/>
        </w:rPr>
        <w:t xml:space="preserve"> в сети "Интернет" и может дополнительно опубликовываться иными способами.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EF2EAF">
        <w:rPr>
          <w:rFonts w:ascii="Arial" w:eastAsia="Times New Roman" w:hAnsi="Arial" w:cs="Arial"/>
          <w:color w:val="333333"/>
          <w:sz w:val="17"/>
        </w:rPr>
        <w:t>(часть 4 в ред. Федерального </w:t>
      </w:r>
      <w:hyperlink r:id="rId16" w:anchor="dst100014" w:history="1">
        <w:r w:rsidRPr="00EF2EAF">
          <w:rPr>
            <w:rFonts w:ascii="Arial" w:eastAsia="Times New Roman" w:hAnsi="Arial" w:cs="Arial"/>
            <w:color w:val="666699"/>
            <w:sz w:val="17"/>
          </w:rPr>
          <w:t>закона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 от 03.07.2016 N 286-ФЗ)</w:t>
      </w:r>
    </w:p>
    <w:p w:rsidR="00EF2EAF" w:rsidRPr="00EF2EAF" w:rsidRDefault="00EF2EAF" w:rsidP="00EF2EAF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EF2EAF">
        <w:rPr>
          <w:rFonts w:ascii="Arial" w:eastAsia="Times New Roman" w:hAnsi="Arial" w:cs="Arial"/>
          <w:color w:val="333333"/>
          <w:sz w:val="17"/>
        </w:rPr>
        <w:t>(</w:t>
      </w:r>
      <w:proofErr w:type="gramStart"/>
      <w:r w:rsidRPr="00EF2EAF">
        <w:rPr>
          <w:rFonts w:ascii="Arial" w:eastAsia="Times New Roman" w:hAnsi="Arial" w:cs="Arial"/>
          <w:color w:val="333333"/>
          <w:sz w:val="17"/>
        </w:rPr>
        <w:t>см</w:t>
      </w:r>
      <w:proofErr w:type="gramEnd"/>
      <w:r w:rsidRPr="00EF2EAF">
        <w:rPr>
          <w:rFonts w:ascii="Arial" w:eastAsia="Times New Roman" w:hAnsi="Arial" w:cs="Arial"/>
          <w:color w:val="333333"/>
          <w:sz w:val="17"/>
        </w:rPr>
        <w:t>. текст в предыдущей редакции)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20" w:name="dst100729"/>
      <w:bookmarkEnd w:id="20"/>
      <w:r w:rsidRPr="00EF2EAF">
        <w:rPr>
          <w:rFonts w:ascii="Arial" w:eastAsia="Times New Roman" w:hAnsi="Arial" w:cs="Arial"/>
          <w:color w:val="333333"/>
          <w:sz w:val="17"/>
        </w:rPr>
        <w:t>5. Для выбора или замены страховой медицинской организации застрахованное лицо лично или через своего представителя обращается с </w:t>
      </w:r>
      <w:hyperlink r:id="rId17" w:anchor="dst100784" w:history="1">
        <w:r w:rsidRPr="00EF2EAF">
          <w:rPr>
            <w:rFonts w:ascii="Arial" w:eastAsia="Times New Roman" w:hAnsi="Arial" w:cs="Arial"/>
            <w:color w:val="666699"/>
            <w:sz w:val="17"/>
          </w:rPr>
          <w:t>заявлением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 xml:space="preserve"> 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</w:t>
      </w:r>
      <w:r w:rsidRPr="00EF2EAF">
        <w:rPr>
          <w:rFonts w:ascii="Arial" w:eastAsia="Times New Roman" w:hAnsi="Arial" w:cs="Arial"/>
          <w:color w:val="333333"/>
          <w:sz w:val="17"/>
        </w:rPr>
        <w:lastRenderedPageBreak/>
        <w:t>с </w:t>
      </w:r>
      <w:hyperlink r:id="rId18" w:anchor="dst100010" w:history="1">
        <w:r w:rsidRPr="00EF2EAF">
          <w:rPr>
            <w:rFonts w:ascii="Arial" w:eastAsia="Times New Roman" w:hAnsi="Arial" w:cs="Arial"/>
            <w:color w:val="666699"/>
            <w:sz w:val="17"/>
          </w:rPr>
          <w:t>правилами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 обязательного медицинского страхования. На основании указанного заявления застрахованному лицу или его представителю выдается полис обязательного медицинского страхования в </w:t>
      </w:r>
      <w:hyperlink r:id="rId19" w:anchor="dst100176" w:history="1">
        <w:r w:rsidRPr="00EF2EAF">
          <w:rPr>
            <w:rFonts w:ascii="Arial" w:eastAsia="Times New Roman" w:hAnsi="Arial" w:cs="Arial"/>
            <w:color w:val="666699"/>
            <w:sz w:val="17"/>
          </w:rPr>
          <w:t>порядке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, установленном правилами обязательного медицинского страхования. Если застрахованным лицом не было подано заявление о выборе (замене) страховой медицинской организации, такое лицо считается застрахованным той страховой медицинской организацией, которой он был застрахован ранее, за исключением случаев, предусмотренных </w:t>
      </w:r>
      <w:hyperlink r:id="rId20" w:anchor="dst100182" w:history="1">
        <w:r w:rsidRPr="00EF2EAF">
          <w:rPr>
            <w:rFonts w:ascii="Arial" w:eastAsia="Times New Roman" w:hAnsi="Arial" w:cs="Arial"/>
            <w:color w:val="666699"/>
            <w:sz w:val="17"/>
          </w:rPr>
          <w:t>пунктом 4 части 2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 настоящей статьи.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EF2EAF">
        <w:rPr>
          <w:rFonts w:ascii="Arial" w:eastAsia="Times New Roman" w:hAnsi="Arial" w:cs="Arial"/>
          <w:color w:val="333333"/>
          <w:sz w:val="17"/>
        </w:rPr>
        <w:t>(в ред. Федерального </w:t>
      </w:r>
      <w:hyperlink r:id="rId21" w:anchor="dst100025" w:history="1">
        <w:r w:rsidRPr="00EF2EAF">
          <w:rPr>
            <w:rFonts w:ascii="Arial" w:eastAsia="Times New Roman" w:hAnsi="Arial" w:cs="Arial"/>
            <w:color w:val="666699"/>
            <w:sz w:val="17"/>
          </w:rPr>
          <w:t>закона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 от 01.12.2012 N 213-ФЗ)</w:t>
      </w:r>
    </w:p>
    <w:p w:rsidR="00EF2EAF" w:rsidRPr="00EF2EAF" w:rsidRDefault="00EF2EAF" w:rsidP="00EF2EAF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EF2EAF">
        <w:rPr>
          <w:rFonts w:ascii="Arial" w:eastAsia="Times New Roman" w:hAnsi="Arial" w:cs="Arial"/>
          <w:color w:val="333333"/>
          <w:sz w:val="17"/>
        </w:rPr>
        <w:t>(</w:t>
      </w:r>
      <w:proofErr w:type="gramStart"/>
      <w:r w:rsidRPr="00EF2EAF">
        <w:rPr>
          <w:rFonts w:ascii="Arial" w:eastAsia="Times New Roman" w:hAnsi="Arial" w:cs="Arial"/>
          <w:color w:val="333333"/>
          <w:sz w:val="17"/>
        </w:rPr>
        <w:t>см</w:t>
      </w:r>
      <w:proofErr w:type="gramEnd"/>
      <w:r w:rsidRPr="00EF2EAF">
        <w:rPr>
          <w:rFonts w:ascii="Arial" w:eastAsia="Times New Roman" w:hAnsi="Arial" w:cs="Arial"/>
          <w:color w:val="333333"/>
          <w:sz w:val="17"/>
        </w:rPr>
        <w:t>. текст в предыдущей редакции)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21" w:name="dst100730"/>
      <w:bookmarkEnd w:id="21"/>
      <w:r w:rsidRPr="00EF2EAF">
        <w:rPr>
          <w:rFonts w:ascii="Arial" w:eastAsia="Times New Roman" w:hAnsi="Arial" w:cs="Arial"/>
          <w:color w:val="333333"/>
          <w:sz w:val="17"/>
        </w:rPr>
        <w:t xml:space="preserve">6. </w:t>
      </w:r>
      <w:proofErr w:type="gramStart"/>
      <w:r w:rsidRPr="00EF2EAF">
        <w:rPr>
          <w:rFonts w:ascii="Arial" w:eastAsia="Times New Roman" w:hAnsi="Arial" w:cs="Arial"/>
          <w:color w:val="333333"/>
          <w:sz w:val="17"/>
        </w:rPr>
        <w:t>Сведения о гражданах, не обратившихся в страховую медицинскую организацию за выдачей им полисов обязательного медицинского страхования,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</w:t>
      </w:r>
      <w:proofErr w:type="gramEnd"/>
      <w:r w:rsidRPr="00EF2EAF">
        <w:rPr>
          <w:rFonts w:ascii="Arial" w:eastAsia="Times New Roman" w:hAnsi="Arial" w:cs="Arial"/>
          <w:color w:val="333333"/>
          <w:sz w:val="17"/>
        </w:rPr>
        <w:t xml:space="preserve">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</w:t>
      </w:r>
      <w:proofErr w:type="gramStart"/>
      <w:r w:rsidRPr="00EF2EAF">
        <w:rPr>
          <w:rFonts w:ascii="Arial" w:eastAsia="Times New Roman" w:hAnsi="Arial" w:cs="Arial"/>
          <w:color w:val="333333"/>
          <w:sz w:val="17"/>
        </w:rPr>
        <w:t>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которое отражается в сведениях, направляемых в страховые медицинские организации, должно быть равным.</w:t>
      </w:r>
      <w:proofErr w:type="gramEnd"/>
    </w:p>
    <w:p w:rsidR="00EF2EAF" w:rsidRPr="00EF2EAF" w:rsidRDefault="00EF2EAF" w:rsidP="00EF2EAF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EF2EAF">
        <w:rPr>
          <w:rFonts w:ascii="Arial" w:eastAsia="Times New Roman" w:hAnsi="Arial" w:cs="Arial"/>
          <w:color w:val="333333"/>
          <w:sz w:val="17"/>
        </w:rPr>
        <w:t>(</w:t>
      </w:r>
      <w:proofErr w:type="gramStart"/>
      <w:r w:rsidRPr="00EF2EAF">
        <w:rPr>
          <w:rFonts w:ascii="Arial" w:eastAsia="Times New Roman" w:hAnsi="Arial" w:cs="Arial"/>
          <w:color w:val="333333"/>
          <w:sz w:val="17"/>
        </w:rPr>
        <w:t>в</w:t>
      </w:r>
      <w:proofErr w:type="gramEnd"/>
      <w:r w:rsidRPr="00EF2EAF">
        <w:rPr>
          <w:rFonts w:ascii="Arial" w:eastAsia="Times New Roman" w:hAnsi="Arial" w:cs="Arial"/>
          <w:color w:val="333333"/>
          <w:sz w:val="17"/>
        </w:rPr>
        <w:t xml:space="preserve"> ред. Федерального </w:t>
      </w:r>
      <w:hyperlink r:id="rId22" w:anchor="dst100026" w:history="1">
        <w:r w:rsidRPr="00EF2EAF">
          <w:rPr>
            <w:rFonts w:ascii="Arial" w:eastAsia="Times New Roman" w:hAnsi="Arial" w:cs="Arial"/>
            <w:color w:val="666699"/>
            <w:sz w:val="17"/>
          </w:rPr>
          <w:t>закона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 от 01.12.2012 N 213-ФЗ)</w:t>
      </w:r>
    </w:p>
    <w:p w:rsidR="00EF2EAF" w:rsidRPr="00EF2EAF" w:rsidRDefault="00EF2EAF" w:rsidP="00EF2EAF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EF2EAF">
        <w:rPr>
          <w:rFonts w:ascii="Arial" w:eastAsia="Times New Roman" w:hAnsi="Arial" w:cs="Arial"/>
          <w:color w:val="333333"/>
          <w:sz w:val="17"/>
        </w:rPr>
        <w:t>(</w:t>
      </w:r>
      <w:proofErr w:type="gramStart"/>
      <w:r w:rsidRPr="00EF2EAF">
        <w:rPr>
          <w:rFonts w:ascii="Arial" w:eastAsia="Times New Roman" w:hAnsi="Arial" w:cs="Arial"/>
          <w:color w:val="333333"/>
          <w:sz w:val="17"/>
        </w:rPr>
        <w:t>см</w:t>
      </w:r>
      <w:proofErr w:type="gramEnd"/>
      <w:r w:rsidRPr="00EF2EAF">
        <w:rPr>
          <w:rFonts w:ascii="Arial" w:eastAsia="Times New Roman" w:hAnsi="Arial" w:cs="Arial"/>
          <w:color w:val="333333"/>
          <w:sz w:val="17"/>
        </w:rPr>
        <w:t>. текст в предыдущей редакции)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22" w:name="dst100187"/>
      <w:bookmarkEnd w:id="22"/>
      <w:r w:rsidRPr="00EF2EAF">
        <w:rPr>
          <w:rFonts w:ascii="Arial" w:eastAsia="Times New Roman" w:hAnsi="Arial" w:cs="Arial"/>
          <w:color w:val="333333"/>
          <w:sz w:val="17"/>
        </w:rPr>
        <w:t>7. Страховые медицинские организации, указанные в </w:t>
      </w:r>
      <w:hyperlink r:id="rId23" w:anchor="dst100186" w:history="1">
        <w:r w:rsidRPr="00EF2EAF">
          <w:rPr>
            <w:rFonts w:ascii="Arial" w:eastAsia="Times New Roman" w:hAnsi="Arial" w:cs="Arial"/>
            <w:color w:val="666699"/>
            <w:sz w:val="17"/>
          </w:rPr>
          <w:t>части 6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 настоящей статьи: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23" w:name="dst100188"/>
      <w:bookmarkEnd w:id="23"/>
      <w:r w:rsidRPr="00EF2EAF">
        <w:rPr>
          <w:rFonts w:ascii="Arial" w:eastAsia="Times New Roman" w:hAnsi="Arial" w:cs="Arial"/>
          <w:color w:val="333333"/>
          <w:sz w:val="17"/>
        </w:rPr>
        <w:t>1)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страхования;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24" w:name="dst100189"/>
      <w:bookmarkEnd w:id="24"/>
      <w:r w:rsidRPr="00EF2EAF">
        <w:rPr>
          <w:rFonts w:ascii="Arial" w:eastAsia="Times New Roman" w:hAnsi="Arial" w:cs="Arial"/>
          <w:color w:val="333333"/>
          <w:sz w:val="17"/>
        </w:rPr>
        <w:t>2) обеспечивают выдачу застрахованному лицу полиса обязательного медицинского страхования в порядке, установленном </w:t>
      </w:r>
      <w:hyperlink r:id="rId24" w:anchor="dst100589" w:history="1">
        <w:r w:rsidRPr="00EF2EAF">
          <w:rPr>
            <w:rFonts w:ascii="Arial" w:eastAsia="Times New Roman" w:hAnsi="Arial" w:cs="Arial"/>
            <w:color w:val="666699"/>
            <w:sz w:val="17"/>
          </w:rPr>
          <w:t>статьей 46</w:t>
        </w:r>
      </w:hyperlink>
      <w:r w:rsidRPr="00EF2EAF">
        <w:rPr>
          <w:rFonts w:ascii="Arial" w:eastAsia="Times New Roman" w:hAnsi="Arial" w:cs="Arial"/>
          <w:color w:val="333333"/>
          <w:sz w:val="17"/>
        </w:rPr>
        <w:t>настоящего Федерального закона;</w:t>
      </w:r>
    </w:p>
    <w:p w:rsidR="00EF2EAF" w:rsidRPr="00EF2EAF" w:rsidRDefault="00EF2EAF" w:rsidP="00EF2EAF">
      <w:pPr>
        <w:shd w:val="clear" w:color="auto" w:fill="FFFFFF"/>
        <w:spacing w:after="0" w:line="202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bookmarkStart w:id="25" w:name="dst100190"/>
      <w:bookmarkEnd w:id="25"/>
      <w:r w:rsidRPr="00EF2EAF">
        <w:rPr>
          <w:rFonts w:ascii="Arial" w:eastAsia="Times New Roman" w:hAnsi="Arial" w:cs="Arial"/>
          <w:color w:val="333333"/>
          <w:sz w:val="17"/>
        </w:rPr>
        <w:t>3) предоставляют застрахованному лицу информацию о его правах и обязанностях.</w:t>
      </w:r>
    </w:p>
    <w:p w:rsidR="006C31D0" w:rsidRDefault="006C31D0"/>
    <w:sectPr w:rsidR="006C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EF2EAF"/>
    <w:rsid w:val="006C31D0"/>
    <w:rsid w:val="00EF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2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EF2EAF"/>
  </w:style>
  <w:style w:type="character" w:customStyle="1" w:styleId="hl">
    <w:name w:val="hl"/>
    <w:basedOn w:val="a0"/>
    <w:rsid w:val="00EF2EAF"/>
  </w:style>
  <w:style w:type="character" w:customStyle="1" w:styleId="nobr">
    <w:name w:val="nobr"/>
    <w:basedOn w:val="a0"/>
    <w:rsid w:val="00EF2EAF"/>
  </w:style>
  <w:style w:type="character" w:styleId="a3">
    <w:name w:val="Hyperlink"/>
    <w:basedOn w:val="a0"/>
    <w:uiPriority w:val="99"/>
    <w:semiHidden/>
    <w:unhideWhenUsed/>
    <w:rsid w:val="00EF2E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8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264/b72edc4bc6eb3ae995f942f7e3b78b6446bd0c0a/" TargetMode="External"/><Relationship Id="rId13" Type="http://schemas.openxmlformats.org/officeDocument/2006/relationships/hyperlink" Target="http://www.consultant.ru/document/cons_doc_LAW_138411/3d0cac60971a511280cbba229d9b6329c07731f7/" TargetMode="External"/><Relationship Id="rId18" Type="http://schemas.openxmlformats.org/officeDocument/2006/relationships/hyperlink" Target="http://www.consultant.ru/document/cons_doc_LAW_212087/53e594fa9959a6f3cc9102187b879fca43100fa8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38411/3d0cac60971a511280cbba229d9b6329c07731f7/" TargetMode="External"/><Relationship Id="rId7" Type="http://schemas.openxmlformats.org/officeDocument/2006/relationships/hyperlink" Target="http://www.consultant.ru/document/cons_doc_LAW_212087/b46179f94b06db00f9d4149fb108d51641bccf8e/" TargetMode="External"/><Relationship Id="rId12" Type="http://schemas.openxmlformats.org/officeDocument/2006/relationships/hyperlink" Target="http://www.consultant.ru/document/cons_doc_LAW_212087/b46179f94b06db00f9d4149fb108d51641bccf8e/" TargetMode="External"/><Relationship Id="rId17" Type="http://schemas.openxmlformats.org/officeDocument/2006/relationships/hyperlink" Target="http://www.consultant.ru/document/cons_doc_LAW_212851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00581/3d0cac60971a511280cbba229d9b6329c07731f7/" TargetMode="External"/><Relationship Id="rId20" Type="http://schemas.openxmlformats.org/officeDocument/2006/relationships/hyperlink" Target="http://www.consultant.ru/document/cons_doc_LAW_312045/c550eb78d00bfca0be7df1baf398cdd7bd24bc1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12087/b46179f94b06db00f9d4149fb108d51641bccf8e/" TargetMode="External"/><Relationship Id="rId11" Type="http://schemas.openxmlformats.org/officeDocument/2006/relationships/hyperlink" Target="http://www.consultant.ru/document/cons_doc_LAW_212851/" TargetMode="External"/><Relationship Id="rId24" Type="http://schemas.openxmlformats.org/officeDocument/2006/relationships/hyperlink" Target="http://www.consultant.ru/document/cons_doc_LAW_312045/14b28d9deebd5c0d299e88d9dc53efe06b54c337/" TargetMode="External"/><Relationship Id="rId5" Type="http://schemas.openxmlformats.org/officeDocument/2006/relationships/hyperlink" Target="http://www.consultant.ru/document/cons_doc_LAW_212851/" TargetMode="External"/><Relationship Id="rId15" Type="http://schemas.openxmlformats.org/officeDocument/2006/relationships/hyperlink" Target="http://www.consultant.ru/document/cons_doc_LAW_200581/3d0cac60971a511280cbba229d9b6329c07731f7/" TargetMode="External"/><Relationship Id="rId23" Type="http://schemas.openxmlformats.org/officeDocument/2006/relationships/hyperlink" Target="http://www.consultant.ru/document/cons_doc_LAW_312045/c550eb78d00bfca0be7df1baf398cdd7bd24bc12/" TargetMode="External"/><Relationship Id="rId10" Type="http://schemas.openxmlformats.org/officeDocument/2006/relationships/hyperlink" Target="http://www.consultant.ru/document/cons_doc_LAW_300853/c7c96dbe3c400be29816d6c77f3a0db0886ee956/" TargetMode="External"/><Relationship Id="rId19" Type="http://schemas.openxmlformats.org/officeDocument/2006/relationships/hyperlink" Target="http://www.consultant.ru/document/cons_doc_LAW_212087/1d8bab5ccd601b535adb4a5f795b56b682c1da18/" TargetMode="External"/><Relationship Id="rId4" Type="http://schemas.openxmlformats.org/officeDocument/2006/relationships/hyperlink" Target="http://www.consultant.ru/document/cons_doc_LAW_312045/90bb5f4d280b26ade35de1f7d0f8584996e90157/" TargetMode="External"/><Relationship Id="rId9" Type="http://schemas.openxmlformats.org/officeDocument/2006/relationships/hyperlink" Target="http://www.consultant.ru/document/cons_doc_LAW_197264/b72edc4bc6eb3ae995f942f7e3b78b6446bd0c0a/" TargetMode="External"/><Relationship Id="rId14" Type="http://schemas.openxmlformats.org/officeDocument/2006/relationships/hyperlink" Target="http://www.consultant.ru/document/cons_doc_LAW_99661/" TargetMode="External"/><Relationship Id="rId22" Type="http://schemas.openxmlformats.org/officeDocument/2006/relationships/hyperlink" Target="http://www.consultant.ru/document/cons_doc_LAW_138411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1514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2019-01-17T02:38:00Z</dcterms:created>
  <dcterms:modified xsi:type="dcterms:W3CDTF">2019-01-17T02:38:00Z</dcterms:modified>
</cp:coreProperties>
</file>